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shd w:val="clear" w:color="auto" w:fill="EDF0F2"/>
        <w:tblCellMar>
          <w:top w:w="150" w:type="dxa"/>
          <w:left w:w="150" w:type="dxa"/>
          <w:bottom w:w="150" w:type="dxa"/>
          <w:right w:w="150" w:type="dxa"/>
        </w:tblCellMar>
        <w:tblLook w:val="04A0" w:firstRow="1" w:lastRow="0" w:firstColumn="1" w:lastColumn="0" w:noHBand="0" w:noVBand="1"/>
      </w:tblPr>
      <w:tblGrid>
        <w:gridCol w:w="9000"/>
      </w:tblGrid>
      <w:tr w:rsidR="005E2330" w:rsidRPr="00F71F9F" w:rsidTr="00796682">
        <w:tc>
          <w:tcPr>
            <w:tcW w:w="0" w:type="auto"/>
            <w:shd w:val="clear" w:color="auto" w:fill="EDF0F2"/>
            <w:hideMark/>
          </w:tcPr>
          <w:tbl>
            <w:tblPr>
              <w:tblW w:w="5000" w:type="pct"/>
              <w:tblCellMar>
                <w:top w:w="150" w:type="dxa"/>
                <w:left w:w="150" w:type="dxa"/>
                <w:bottom w:w="150" w:type="dxa"/>
                <w:right w:w="150" w:type="dxa"/>
              </w:tblCellMar>
              <w:tblLook w:val="04A0" w:firstRow="1" w:lastRow="0" w:firstColumn="1" w:lastColumn="0" w:noHBand="0" w:noVBand="1"/>
            </w:tblPr>
            <w:tblGrid>
              <w:gridCol w:w="5850"/>
              <w:gridCol w:w="2850"/>
            </w:tblGrid>
            <w:tr w:rsidR="005E2330" w:rsidRPr="00F71F9F" w:rsidTr="00796682">
              <w:tc>
                <w:tcPr>
                  <w:tcW w:w="0" w:type="auto"/>
                  <w:hideMark/>
                </w:tcPr>
                <w:p w:rsidR="005E2330" w:rsidRPr="00F71F9F" w:rsidRDefault="005E2330" w:rsidP="00796682">
                  <w:pPr>
                    <w:spacing w:after="0" w:line="150" w:lineRule="atLeast"/>
                    <w:rPr>
                      <w:rFonts w:ascii="Arial" w:eastAsia="Times New Roman" w:hAnsi="Arial" w:cs="Arial"/>
                      <w:color w:val="505050"/>
                      <w:sz w:val="15"/>
                      <w:szCs w:val="15"/>
                      <w:lang w:eastAsia="en-IE"/>
                    </w:rPr>
                  </w:pPr>
                  <w:bookmarkStart w:id="0" w:name="_GoBack"/>
                  <w:bookmarkEnd w:id="0"/>
                  <w:r w:rsidRPr="00F71F9F">
                    <w:rPr>
                      <w:rFonts w:ascii="Arial" w:eastAsia="Times New Roman" w:hAnsi="Arial" w:cs="Arial"/>
                      <w:color w:val="505050"/>
                      <w:sz w:val="15"/>
                      <w:szCs w:val="15"/>
                      <w:lang w:eastAsia="en-IE"/>
                    </w:rPr>
                    <w:t>Welcome to CIF Briefings. A new way of keeping you posted on upcoming events...</w:t>
                  </w:r>
                </w:p>
              </w:tc>
              <w:tc>
                <w:tcPr>
                  <w:tcW w:w="2850" w:type="dxa"/>
                  <w:hideMark/>
                </w:tcPr>
                <w:p w:rsidR="005E2330" w:rsidRPr="00F71F9F" w:rsidRDefault="005E2330" w:rsidP="00796682">
                  <w:pPr>
                    <w:spacing w:after="0" w:line="150" w:lineRule="atLeast"/>
                    <w:rPr>
                      <w:rFonts w:ascii="Arial" w:eastAsia="Times New Roman" w:hAnsi="Arial" w:cs="Arial"/>
                      <w:color w:val="505050"/>
                      <w:sz w:val="15"/>
                      <w:szCs w:val="15"/>
                      <w:lang w:eastAsia="en-IE"/>
                    </w:rPr>
                  </w:pPr>
                  <w:r w:rsidRPr="00F71F9F">
                    <w:rPr>
                      <w:rFonts w:ascii="Arial" w:eastAsia="Times New Roman" w:hAnsi="Arial" w:cs="Arial"/>
                      <w:color w:val="505050"/>
                      <w:sz w:val="15"/>
                      <w:szCs w:val="15"/>
                      <w:lang w:eastAsia="en-IE"/>
                    </w:rPr>
                    <w:t>Is this email not displaying correctly?</w:t>
                  </w:r>
                  <w:r w:rsidRPr="00F71F9F">
                    <w:rPr>
                      <w:rFonts w:ascii="Arial" w:eastAsia="Times New Roman" w:hAnsi="Arial" w:cs="Arial"/>
                      <w:color w:val="505050"/>
                      <w:sz w:val="15"/>
                      <w:szCs w:val="15"/>
                      <w:lang w:eastAsia="en-IE"/>
                    </w:rPr>
                    <w:br/>
                  </w:r>
                  <w:hyperlink r:id="rId7" w:tgtFrame="_blank" w:history="1">
                    <w:r w:rsidRPr="00F71F9F">
                      <w:rPr>
                        <w:rFonts w:ascii="Arial" w:eastAsia="Times New Roman" w:hAnsi="Arial" w:cs="Arial"/>
                        <w:color w:val="336699"/>
                        <w:sz w:val="15"/>
                        <w:szCs w:val="15"/>
                        <w:u w:val="single"/>
                        <w:lang w:eastAsia="en-IE"/>
                      </w:rPr>
                      <w:t>View it in your browser</w:t>
                    </w:r>
                  </w:hyperlink>
                  <w:r w:rsidRPr="00F71F9F">
                    <w:rPr>
                      <w:rFonts w:ascii="Arial" w:eastAsia="Times New Roman" w:hAnsi="Arial" w:cs="Arial"/>
                      <w:color w:val="505050"/>
                      <w:sz w:val="15"/>
                      <w:szCs w:val="15"/>
                      <w:lang w:eastAsia="en-IE"/>
                    </w:rPr>
                    <w:t>.</w:t>
                  </w:r>
                </w:p>
              </w:tc>
            </w:tr>
          </w:tbl>
          <w:p w:rsidR="005E2330" w:rsidRPr="00F71F9F" w:rsidRDefault="005E2330" w:rsidP="00796682">
            <w:pPr>
              <w:spacing w:after="0" w:line="240" w:lineRule="auto"/>
              <w:rPr>
                <w:rFonts w:ascii="Times New Roman" w:eastAsia="Times New Roman" w:hAnsi="Times New Roman" w:cs="Times New Roman"/>
                <w:color w:val="000000"/>
                <w:sz w:val="27"/>
                <w:szCs w:val="27"/>
                <w:lang w:eastAsia="en-IE"/>
              </w:rPr>
            </w:pPr>
          </w:p>
        </w:tc>
      </w:tr>
    </w:tbl>
    <w:p w:rsidR="005E2330" w:rsidRPr="00F71F9F" w:rsidRDefault="005E2330" w:rsidP="005E2330">
      <w:pPr>
        <w:spacing w:after="0" w:line="240" w:lineRule="auto"/>
        <w:rPr>
          <w:rFonts w:ascii="Times New Roman" w:eastAsia="Times New Roman" w:hAnsi="Times New Roman" w:cs="Times New Roman"/>
          <w:vanish/>
          <w:sz w:val="24"/>
          <w:szCs w:val="24"/>
          <w:lang w:eastAsia="en-IE"/>
        </w:rPr>
      </w:pPr>
    </w:p>
    <w:tbl>
      <w:tblPr>
        <w:tblW w:w="900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42"/>
      </w:tblGrid>
      <w:tr w:rsidR="005E2330" w:rsidRPr="00F71F9F" w:rsidTr="00796682">
        <w:tc>
          <w:tcPr>
            <w:tcW w:w="0" w:type="auto"/>
            <w:shd w:val="clear" w:color="auto" w:fill="FFFFFF"/>
            <w:hideMark/>
          </w:tcPr>
          <w:tbl>
            <w:tblPr>
              <w:tblW w:w="9000" w:type="dxa"/>
              <w:jc w:val="center"/>
              <w:shd w:val="clear" w:color="auto" w:fill="000000"/>
              <w:tblCellMar>
                <w:left w:w="0" w:type="dxa"/>
                <w:right w:w="0" w:type="dxa"/>
              </w:tblCellMar>
              <w:tblLook w:val="04A0" w:firstRow="1" w:lastRow="0" w:firstColumn="1" w:lastColumn="0" w:noHBand="0" w:noVBand="1"/>
            </w:tblPr>
            <w:tblGrid>
              <w:gridCol w:w="9000"/>
            </w:tblGrid>
            <w:tr w:rsidR="005E2330" w:rsidRPr="00F71F9F" w:rsidTr="00796682">
              <w:trPr>
                <w:jc w:val="center"/>
              </w:trPr>
              <w:tc>
                <w:tcPr>
                  <w:tcW w:w="0" w:type="auto"/>
                  <w:shd w:val="clear" w:color="auto" w:fill="000000"/>
                  <w:vAlign w:val="center"/>
                  <w:hideMark/>
                </w:tcPr>
                <w:p w:rsidR="005E2330" w:rsidRPr="00F71F9F" w:rsidRDefault="005E2330" w:rsidP="00796682">
                  <w:pPr>
                    <w:spacing w:after="0" w:line="510" w:lineRule="atLeast"/>
                    <w:jc w:val="center"/>
                    <w:rPr>
                      <w:rFonts w:ascii="Arial" w:eastAsia="Times New Roman" w:hAnsi="Arial" w:cs="Arial"/>
                      <w:b/>
                      <w:bCs/>
                      <w:color w:val="202020"/>
                      <w:sz w:val="51"/>
                      <w:szCs w:val="51"/>
                      <w:lang w:eastAsia="en-IE"/>
                    </w:rPr>
                  </w:pPr>
                  <w:r w:rsidRPr="00F71F9F">
                    <w:rPr>
                      <w:rFonts w:ascii="Arial" w:eastAsia="Times New Roman" w:hAnsi="Arial" w:cs="Arial"/>
                      <w:b/>
                      <w:bCs/>
                      <w:noProof/>
                      <w:color w:val="202020"/>
                      <w:sz w:val="51"/>
                      <w:szCs w:val="51"/>
                      <w:lang w:eastAsia="en-IE"/>
                    </w:rPr>
                    <w:drawing>
                      <wp:inline distT="0" distB="0" distL="0" distR="0" wp14:anchorId="126127D8" wp14:editId="344241AA">
                        <wp:extent cx="5715000" cy="2295525"/>
                        <wp:effectExtent l="0" t="0" r="0" b="9525"/>
                        <wp:docPr id="1" name="headerImage campaign-icon" descr="CIF Brief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campaign-icon" descr="CIF Brief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2295525"/>
                                </a:xfrm>
                                <a:prstGeom prst="rect">
                                  <a:avLst/>
                                </a:prstGeom>
                                <a:noFill/>
                                <a:ln>
                                  <a:noFill/>
                                </a:ln>
                              </pic:spPr>
                            </pic:pic>
                          </a:graphicData>
                        </a:graphic>
                      </wp:inline>
                    </w:drawing>
                  </w:r>
                </w:p>
              </w:tc>
            </w:tr>
          </w:tbl>
          <w:p w:rsidR="005E2330" w:rsidRPr="00F71F9F" w:rsidRDefault="005E2330" w:rsidP="00796682">
            <w:pPr>
              <w:spacing w:after="0" w:line="240" w:lineRule="auto"/>
              <w:jc w:val="center"/>
              <w:rPr>
                <w:rFonts w:ascii="Times New Roman" w:eastAsia="Times New Roman" w:hAnsi="Times New Roman" w:cs="Times New Roman"/>
                <w:color w:val="000000"/>
                <w:sz w:val="27"/>
                <w:szCs w:val="27"/>
                <w:lang w:eastAsia="en-IE"/>
              </w:rPr>
            </w:pPr>
          </w:p>
        </w:tc>
      </w:tr>
      <w:tr w:rsidR="005E2330" w:rsidRPr="00F71F9F" w:rsidTr="00796682">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27"/>
            </w:tblGrid>
            <w:tr w:rsidR="005E2330" w:rsidRPr="00F71F9F" w:rsidTr="00796682">
              <w:trPr>
                <w:jc w:val="center"/>
              </w:trPr>
              <w:tc>
                <w:tcPr>
                  <w:tcW w:w="0" w:type="auto"/>
                  <w:shd w:val="clear" w:color="auto" w:fill="FFFFFF"/>
                  <w:hideMark/>
                </w:tcPr>
                <w:tbl>
                  <w:tblPr>
                    <w:tblW w:w="5000" w:type="pct"/>
                    <w:tblCellMar>
                      <w:top w:w="300" w:type="dxa"/>
                      <w:left w:w="300" w:type="dxa"/>
                      <w:bottom w:w="300" w:type="dxa"/>
                      <w:right w:w="300" w:type="dxa"/>
                    </w:tblCellMar>
                    <w:tblLook w:val="04A0" w:firstRow="1" w:lastRow="0" w:firstColumn="1" w:lastColumn="0" w:noHBand="0" w:noVBand="1"/>
                  </w:tblPr>
                  <w:tblGrid>
                    <w:gridCol w:w="9027"/>
                  </w:tblGrid>
                  <w:tr w:rsidR="005E2330" w:rsidRPr="00F71F9F" w:rsidTr="00796682">
                    <w:trPr>
                      <w:trHeight w:val="13578"/>
                    </w:trPr>
                    <w:tc>
                      <w:tcPr>
                        <w:tcW w:w="0" w:type="auto"/>
                        <w:hideMark/>
                      </w:tcPr>
                      <w:p w:rsidR="005E2330" w:rsidRPr="001A008C" w:rsidRDefault="005E2330" w:rsidP="00796682">
                        <w:pPr>
                          <w:spacing w:after="0" w:line="360" w:lineRule="auto"/>
                          <w:jc w:val="center"/>
                          <w:rPr>
                            <w:rFonts w:ascii="Arial" w:eastAsia="Times New Roman" w:hAnsi="Arial" w:cs="Arial"/>
                            <w:color w:val="00B050"/>
                            <w:sz w:val="21"/>
                            <w:szCs w:val="21"/>
                            <w:u w:val="single"/>
                            <w:lang w:eastAsia="en-IE"/>
                          </w:rPr>
                        </w:pPr>
                        <w:r w:rsidRPr="001A008C">
                          <w:rPr>
                            <w:rFonts w:ascii="Arial" w:eastAsia="Times New Roman" w:hAnsi="Arial" w:cs="Arial"/>
                            <w:b/>
                            <w:bCs/>
                            <w:color w:val="00B050"/>
                            <w:sz w:val="36"/>
                            <w:szCs w:val="36"/>
                            <w:u w:val="single"/>
                            <w:lang w:eastAsia="en-IE"/>
                          </w:rPr>
                          <w:t>Don't miss out - Book your place now</w:t>
                        </w:r>
                      </w:p>
                      <w:p w:rsidR="00693149" w:rsidRPr="00CF09B3" w:rsidRDefault="00CF09B3" w:rsidP="00693149">
                        <w:pPr>
                          <w:spacing w:after="0" w:line="315" w:lineRule="atLeast"/>
                          <w:jc w:val="center"/>
                          <w:rPr>
                            <w:rFonts w:ascii="Arial" w:eastAsia="Times New Roman" w:hAnsi="Arial" w:cs="Arial"/>
                            <w:b/>
                            <w:bCs/>
                            <w:color w:val="000080"/>
                            <w:sz w:val="48"/>
                            <w:szCs w:val="48"/>
                            <w:u w:val="single"/>
                            <w:lang w:eastAsia="en-IE"/>
                          </w:rPr>
                        </w:pPr>
                        <w:r w:rsidRPr="00CF09B3">
                          <w:rPr>
                            <w:rFonts w:ascii="Arial" w:eastAsia="Times New Roman" w:hAnsi="Arial" w:cs="Arial"/>
                            <w:b/>
                            <w:bCs/>
                            <w:color w:val="000080"/>
                            <w:sz w:val="48"/>
                            <w:szCs w:val="48"/>
                            <w:u w:val="single"/>
                            <w:lang w:eastAsia="en-IE"/>
                          </w:rPr>
                          <w:t>How to minimise</w:t>
                        </w:r>
                        <w:r w:rsidR="00EA5D12" w:rsidRPr="00CF09B3">
                          <w:rPr>
                            <w:rFonts w:ascii="Arial" w:eastAsia="Times New Roman" w:hAnsi="Arial" w:cs="Arial"/>
                            <w:b/>
                            <w:bCs/>
                            <w:color w:val="000080"/>
                            <w:sz w:val="48"/>
                            <w:szCs w:val="48"/>
                            <w:u w:val="single"/>
                            <w:lang w:eastAsia="en-IE"/>
                          </w:rPr>
                          <w:t xml:space="preserve"> your tax bill</w:t>
                        </w:r>
                      </w:p>
                      <w:p w:rsidR="00693149" w:rsidRDefault="00693149" w:rsidP="00693149">
                        <w:pPr>
                          <w:spacing w:after="0" w:line="315" w:lineRule="atLeast"/>
                          <w:jc w:val="center"/>
                          <w:rPr>
                            <w:rFonts w:ascii="Arial" w:eastAsia="Times New Roman" w:hAnsi="Arial" w:cs="Arial"/>
                            <w:b/>
                            <w:bCs/>
                            <w:color w:val="000080"/>
                            <w:sz w:val="48"/>
                            <w:szCs w:val="48"/>
                            <w:lang w:eastAsia="en-IE"/>
                          </w:rPr>
                        </w:pPr>
                      </w:p>
                      <w:p w:rsidR="00693149" w:rsidRDefault="004C1ED9" w:rsidP="00693149">
                        <w:pPr>
                          <w:spacing w:after="0" w:line="315" w:lineRule="atLeast"/>
                          <w:jc w:val="center"/>
                          <w:rPr>
                            <w:rFonts w:ascii="Arial" w:eastAsia="Times New Roman" w:hAnsi="Arial" w:cs="Arial"/>
                            <w:b/>
                            <w:bCs/>
                            <w:color w:val="000080"/>
                            <w:sz w:val="28"/>
                            <w:szCs w:val="28"/>
                            <w:lang w:eastAsia="en-IE"/>
                          </w:rPr>
                        </w:pPr>
                        <w:r>
                          <w:rPr>
                            <w:noProof/>
                            <w:lang w:eastAsia="en-IE"/>
                          </w:rPr>
                          <w:drawing>
                            <wp:inline distT="0" distB="0" distL="0" distR="0" wp14:anchorId="39476187" wp14:editId="027549A5">
                              <wp:extent cx="2939272" cy="1959017"/>
                              <wp:effectExtent l="0" t="0" r="0" b="3175"/>
                              <wp:docPr id="3" name="Picture 3" descr="C:\Users\n.ryan\AppData\Local\Microsoft\Windows\Temporary Internet Files\Content.Word\Piggy 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ryan\AppData\Local\Microsoft\Windows\Temporary Internet Files\Content.Word\Piggy ban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2856" cy="1961406"/>
                                      </a:xfrm>
                                      <a:prstGeom prst="rect">
                                        <a:avLst/>
                                      </a:prstGeom>
                                      <a:noFill/>
                                      <a:ln>
                                        <a:noFill/>
                                      </a:ln>
                                    </pic:spPr>
                                  </pic:pic>
                                </a:graphicData>
                              </a:graphic>
                            </wp:inline>
                          </w:drawing>
                        </w:r>
                        <w:r w:rsidR="005E2330" w:rsidRPr="00F71F9F">
                          <w:rPr>
                            <w:rFonts w:ascii="Arial" w:eastAsia="Times New Roman" w:hAnsi="Arial" w:cs="Arial"/>
                            <w:b/>
                            <w:bCs/>
                            <w:color w:val="000080"/>
                            <w:sz w:val="36"/>
                            <w:szCs w:val="36"/>
                            <w:lang w:eastAsia="en-IE"/>
                          </w:rPr>
                          <w:br/>
                        </w:r>
                      </w:p>
                      <w:p w:rsidR="005E2330" w:rsidRPr="00693149" w:rsidRDefault="005E2330" w:rsidP="00693149">
                        <w:pPr>
                          <w:spacing w:after="0" w:line="315" w:lineRule="atLeast"/>
                          <w:jc w:val="center"/>
                          <w:rPr>
                            <w:rFonts w:ascii="Arial" w:eastAsia="Times New Roman" w:hAnsi="Arial" w:cs="Arial"/>
                            <w:color w:val="3D3D3D"/>
                            <w:sz w:val="48"/>
                            <w:szCs w:val="48"/>
                            <w:lang w:eastAsia="en-IE"/>
                          </w:rPr>
                        </w:pPr>
                        <w:r w:rsidRPr="00693149">
                          <w:rPr>
                            <w:rFonts w:ascii="Arial" w:eastAsia="Times New Roman" w:hAnsi="Arial" w:cs="Arial"/>
                            <w:b/>
                            <w:bCs/>
                            <w:color w:val="000080"/>
                            <w:sz w:val="28"/>
                            <w:szCs w:val="28"/>
                            <w:lang w:eastAsia="en-IE"/>
                          </w:rPr>
                          <w:br/>
                        </w:r>
                        <w:r w:rsidR="00E10A2D" w:rsidRPr="00693149">
                          <w:rPr>
                            <w:rFonts w:ascii="Arial" w:eastAsia="Times New Roman" w:hAnsi="Arial" w:cs="Arial"/>
                            <w:b/>
                            <w:bCs/>
                            <w:color w:val="000080"/>
                            <w:sz w:val="28"/>
                            <w:szCs w:val="28"/>
                            <w:lang w:eastAsia="en-IE"/>
                          </w:rPr>
                          <w:t>Would</w:t>
                        </w:r>
                        <w:r w:rsidR="004C1ED9" w:rsidRPr="00693149">
                          <w:rPr>
                            <w:rFonts w:ascii="Arial" w:eastAsia="Times New Roman" w:hAnsi="Arial" w:cs="Arial"/>
                            <w:b/>
                            <w:bCs/>
                            <w:color w:val="000080"/>
                            <w:sz w:val="28"/>
                            <w:szCs w:val="28"/>
                            <w:lang w:eastAsia="en-IE"/>
                          </w:rPr>
                          <w:t xml:space="preserve"> you</w:t>
                        </w:r>
                        <w:r w:rsidRPr="00693149">
                          <w:rPr>
                            <w:rFonts w:ascii="Arial" w:eastAsia="Times New Roman" w:hAnsi="Arial" w:cs="Arial"/>
                            <w:b/>
                            <w:bCs/>
                            <w:color w:val="000080"/>
                            <w:sz w:val="28"/>
                            <w:szCs w:val="28"/>
                            <w:lang w:eastAsia="en-IE"/>
                          </w:rPr>
                          <w:t xml:space="preserve"> like some guidance on </w:t>
                        </w:r>
                        <w:r w:rsidR="004C1ED9" w:rsidRPr="00693149">
                          <w:rPr>
                            <w:rFonts w:ascii="Arial" w:eastAsia="Times New Roman" w:hAnsi="Arial" w:cs="Arial"/>
                            <w:b/>
                            <w:bCs/>
                            <w:color w:val="000080"/>
                            <w:sz w:val="28"/>
                            <w:szCs w:val="28"/>
                            <w:lang w:eastAsia="en-IE"/>
                          </w:rPr>
                          <w:t>how to minimise your tax bill? If yes,</w:t>
                        </w:r>
                        <w:r w:rsidRPr="00693149">
                          <w:rPr>
                            <w:rFonts w:ascii="Arial" w:eastAsia="Times New Roman" w:hAnsi="Arial" w:cs="Arial"/>
                            <w:b/>
                            <w:bCs/>
                            <w:color w:val="000080"/>
                            <w:sz w:val="28"/>
                            <w:szCs w:val="28"/>
                            <w:lang w:eastAsia="en-IE"/>
                          </w:rPr>
                          <w:t xml:space="preserve"> then this briefing is </w:t>
                        </w:r>
                        <w:r w:rsidR="00E10A2D" w:rsidRPr="00693149">
                          <w:rPr>
                            <w:rFonts w:ascii="Arial" w:eastAsia="Times New Roman" w:hAnsi="Arial" w:cs="Arial"/>
                            <w:b/>
                            <w:bCs/>
                            <w:color w:val="000080"/>
                            <w:sz w:val="28"/>
                            <w:szCs w:val="28"/>
                            <w:lang w:eastAsia="en-IE"/>
                          </w:rPr>
                          <w:t xml:space="preserve">for you. </w:t>
                        </w:r>
                        <w:r w:rsidR="004C1ED9" w:rsidRPr="00693149">
                          <w:rPr>
                            <w:rFonts w:ascii="Arial" w:eastAsia="Times New Roman" w:hAnsi="Arial" w:cs="Arial"/>
                            <w:b/>
                            <w:bCs/>
                            <w:color w:val="000080"/>
                            <w:sz w:val="28"/>
                            <w:szCs w:val="28"/>
                            <w:lang w:eastAsia="en-IE"/>
                          </w:rPr>
                          <w:t xml:space="preserve">Held jointly with </w:t>
                        </w:r>
                        <w:r w:rsidR="004C1ED9" w:rsidRPr="00693149">
                          <w:rPr>
                            <w:rFonts w:ascii="Arial" w:eastAsia="Times New Roman" w:hAnsi="Arial" w:cs="Arial"/>
                            <w:b/>
                            <w:bCs/>
                            <w:color w:val="00B0F0"/>
                            <w:sz w:val="28"/>
                            <w:szCs w:val="28"/>
                            <w:lang w:eastAsia="en-IE"/>
                          </w:rPr>
                          <w:t>Clive Slattery, Former Principal Officer of Revenues Financial Services</w:t>
                        </w:r>
                        <w:r w:rsidRPr="00693149">
                          <w:rPr>
                            <w:rFonts w:ascii="Arial" w:eastAsia="Times New Roman" w:hAnsi="Arial" w:cs="Arial"/>
                            <w:b/>
                            <w:bCs/>
                            <w:color w:val="31849B" w:themeColor="accent5" w:themeShade="BF"/>
                            <w:sz w:val="28"/>
                            <w:szCs w:val="28"/>
                            <w:lang w:eastAsia="en-IE"/>
                          </w:rPr>
                          <w:t xml:space="preserve"> </w:t>
                        </w:r>
                        <w:r w:rsidRPr="00693149">
                          <w:rPr>
                            <w:rFonts w:ascii="Arial" w:eastAsia="Times New Roman" w:hAnsi="Arial" w:cs="Arial"/>
                            <w:b/>
                            <w:bCs/>
                            <w:color w:val="000080"/>
                            <w:sz w:val="28"/>
                            <w:szCs w:val="28"/>
                            <w:lang w:eastAsia="en-IE"/>
                          </w:rPr>
                          <w:t xml:space="preserve">and </w:t>
                        </w:r>
                        <w:r w:rsidR="00E10A2D" w:rsidRPr="00693149">
                          <w:rPr>
                            <w:rFonts w:ascii="Arial" w:eastAsia="Times New Roman" w:hAnsi="Arial" w:cs="Arial"/>
                            <w:b/>
                            <w:bCs/>
                            <w:color w:val="943634" w:themeColor="accent2" w:themeShade="BF"/>
                            <w:sz w:val="28"/>
                            <w:szCs w:val="28"/>
                            <w:lang w:eastAsia="en-IE"/>
                          </w:rPr>
                          <w:t xml:space="preserve">Susan O’Mara from </w:t>
                        </w:r>
                        <w:r w:rsidRPr="00693149">
                          <w:rPr>
                            <w:rFonts w:ascii="Arial" w:eastAsia="Times New Roman" w:hAnsi="Arial" w:cs="Arial"/>
                            <w:b/>
                            <w:bCs/>
                            <w:color w:val="943634" w:themeColor="accent2" w:themeShade="BF"/>
                            <w:sz w:val="28"/>
                            <w:szCs w:val="28"/>
                            <w:lang w:eastAsia="en-IE"/>
                          </w:rPr>
                          <w:t>Milestone Advisory,</w:t>
                        </w:r>
                        <w:r w:rsidRPr="00693149">
                          <w:rPr>
                            <w:rFonts w:ascii="Arial" w:eastAsia="Times New Roman" w:hAnsi="Arial" w:cs="Arial"/>
                            <w:b/>
                            <w:bCs/>
                            <w:color w:val="000080"/>
                            <w:sz w:val="28"/>
                            <w:szCs w:val="28"/>
                            <w:lang w:eastAsia="en-IE"/>
                          </w:rPr>
                          <w:t xml:space="preserve"> we will take you through the practical and financial steps</w:t>
                        </w:r>
                        <w:r w:rsidR="00693149" w:rsidRPr="00693149">
                          <w:rPr>
                            <w:rFonts w:ascii="Arial" w:eastAsia="Times New Roman" w:hAnsi="Arial" w:cs="Arial"/>
                            <w:b/>
                            <w:bCs/>
                            <w:color w:val="000080"/>
                            <w:sz w:val="28"/>
                            <w:szCs w:val="28"/>
                            <w:lang w:eastAsia="en-IE"/>
                          </w:rPr>
                          <w:t xml:space="preserve"> and answer any questions or queries you may have.</w:t>
                        </w:r>
                        <w:r w:rsidRPr="00693149">
                          <w:rPr>
                            <w:rFonts w:ascii="Arial" w:eastAsia="Times New Roman" w:hAnsi="Arial" w:cs="Arial"/>
                            <w:b/>
                            <w:bCs/>
                            <w:color w:val="000080"/>
                            <w:sz w:val="28"/>
                            <w:szCs w:val="28"/>
                            <w:lang w:eastAsia="en-IE"/>
                          </w:rPr>
                          <w:t xml:space="preserve">  </w:t>
                        </w:r>
                        <w:r w:rsidRPr="00693149">
                          <w:rPr>
                            <w:rFonts w:ascii="Arial" w:eastAsia="Times New Roman" w:hAnsi="Arial" w:cs="Arial"/>
                            <w:b/>
                            <w:bCs/>
                            <w:color w:val="000080"/>
                            <w:sz w:val="28"/>
                            <w:szCs w:val="28"/>
                            <w:lang w:eastAsia="en-IE"/>
                          </w:rPr>
                          <w:br/>
                        </w:r>
                        <w:r>
                          <w:rPr>
                            <w:rFonts w:ascii="Arial" w:eastAsia="Times New Roman" w:hAnsi="Arial" w:cs="Arial"/>
                            <w:b/>
                            <w:bCs/>
                            <w:color w:val="000080"/>
                            <w:sz w:val="36"/>
                            <w:szCs w:val="36"/>
                            <w:lang w:eastAsia="en-IE"/>
                          </w:rPr>
                          <w:br/>
                          <w:t>Wednesday 9</w:t>
                        </w:r>
                        <w:r w:rsidRPr="00922F1A">
                          <w:rPr>
                            <w:rFonts w:ascii="Arial" w:eastAsia="Times New Roman" w:hAnsi="Arial" w:cs="Arial"/>
                            <w:b/>
                            <w:bCs/>
                            <w:color w:val="000080"/>
                            <w:sz w:val="36"/>
                            <w:szCs w:val="36"/>
                            <w:vertAlign w:val="superscript"/>
                            <w:lang w:eastAsia="en-IE"/>
                          </w:rPr>
                          <w:t>th</w:t>
                        </w:r>
                        <w:r>
                          <w:rPr>
                            <w:rFonts w:ascii="Arial" w:eastAsia="Times New Roman" w:hAnsi="Arial" w:cs="Arial"/>
                            <w:b/>
                            <w:bCs/>
                            <w:color w:val="000080"/>
                            <w:sz w:val="36"/>
                            <w:szCs w:val="36"/>
                            <w:lang w:eastAsia="en-IE"/>
                          </w:rPr>
                          <w:t xml:space="preserve"> </w:t>
                        </w:r>
                        <w:r w:rsidR="00626AA2">
                          <w:rPr>
                            <w:rFonts w:ascii="Arial" w:eastAsia="Times New Roman" w:hAnsi="Arial" w:cs="Arial"/>
                            <w:b/>
                            <w:bCs/>
                            <w:color w:val="000080"/>
                            <w:sz w:val="36"/>
                            <w:szCs w:val="36"/>
                            <w:lang w:eastAsia="en-IE"/>
                          </w:rPr>
                          <w:t>March</w:t>
                        </w:r>
                        <w:r>
                          <w:rPr>
                            <w:rFonts w:ascii="Arial" w:eastAsia="Times New Roman" w:hAnsi="Arial" w:cs="Arial"/>
                            <w:b/>
                            <w:bCs/>
                            <w:color w:val="000080"/>
                            <w:sz w:val="36"/>
                            <w:szCs w:val="36"/>
                            <w:lang w:eastAsia="en-IE"/>
                          </w:rPr>
                          <w:t xml:space="preserve"> 201</w:t>
                        </w:r>
                        <w:r w:rsidR="00626AA2">
                          <w:rPr>
                            <w:rFonts w:ascii="Arial" w:eastAsia="Times New Roman" w:hAnsi="Arial" w:cs="Arial"/>
                            <w:b/>
                            <w:bCs/>
                            <w:color w:val="000080"/>
                            <w:sz w:val="36"/>
                            <w:szCs w:val="36"/>
                            <w:lang w:eastAsia="en-IE"/>
                          </w:rPr>
                          <w:t>6</w:t>
                        </w:r>
                      </w:p>
                      <w:p w:rsidR="005E2330" w:rsidRPr="004764F8" w:rsidRDefault="005E2330" w:rsidP="00796682">
                        <w:pPr>
                          <w:spacing w:after="0" w:line="315" w:lineRule="atLeast"/>
                          <w:jc w:val="center"/>
                          <w:rPr>
                            <w:rFonts w:ascii="Arial" w:eastAsia="Times New Roman" w:hAnsi="Arial" w:cs="Arial"/>
                            <w:b/>
                            <w:bCs/>
                            <w:color w:val="000080"/>
                            <w:sz w:val="36"/>
                            <w:szCs w:val="36"/>
                            <w:lang w:eastAsia="en-IE"/>
                          </w:rPr>
                        </w:pPr>
                        <w:r w:rsidRPr="00F71F9F">
                          <w:rPr>
                            <w:rFonts w:ascii="Arial" w:eastAsia="Times New Roman" w:hAnsi="Arial" w:cs="Arial"/>
                            <w:b/>
                            <w:bCs/>
                            <w:color w:val="000080"/>
                            <w:sz w:val="30"/>
                            <w:szCs w:val="30"/>
                            <w:lang w:eastAsia="en-IE"/>
                          </w:rPr>
                          <w:t>(This briefing is eligible for CIRI CPD)</w:t>
                        </w:r>
                      </w:p>
                      <w:p w:rsidR="00626AA2" w:rsidRDefault="00626AA2" w:rsidP="00796682">
                        <w:pPr>
                          <w:spacing w:after="0" w:line="315" w:lineRule="atLeast"/>
                          <w:rPr>
                            <w:rFonts w:eastAsia="Times New Roman" w:cs="Arial"/>
                            <w:color w:val="000000"/>
                            <w:sz w:val="24"/>
                            <w:szCs w:val="24"/>
                            <w:lang w:eastAsia="en-IE"/>
                          </w:rPr>
                        </w:pPr>
                        <w:r>
                          <w:rPr>
                            <w:rFonts w:eastAsia="Times New Roman" w:cs="Arial"/>
                            <w:color w:val="000000"/>
                            <w:sz w:val="24"/>
                            <w:szCs w:val="24"/>
                            <w:lang w:eastAsia="en-IE"/>
                          </w:rPr>
                          <w:lastRenderedPageBreak/>
                          <w:t xml:space="preserve">Tax is a company’s biggest </w:t>
                        </w:r>
                        <w:r w:rsidR="00693149">
                          <w:rPr>
                            <w:rFonts w:eastAsia="Times New Roman" w:cs="Arial"/>
                            <w:color w:val="000000"/>
                            <w:sz w:val="24"/>
                            <w:szCs w:val="24"/>
                            <w:lang w:eastAsia="en-IE"/>
                          </w:rPr>
                          <w:t>consideration.</w:t>
                        </w:r>
                        <w:r>
                          <w:rPr>
                            <w:rFonts w:eastAsia="Times New Roman" w:cs="Arial"/>
                            <w:color w:val="000000"/>
                            <w:sz w:val="24"/>
                            <w:szCs w:val="24"/>
                            <w:lang w:eastAsia="en-IE"/>
                          </w:rPr>
                          <w:t xml:space="preserve"> </w:t>
                        </w:r>
                        <w:r w:rsidR="00CF09B3">
                          <w:rPr>
                            <w:rFonts w:eastAsia="Times New Roman" w:cs="Arial"/>
                            <w:color w:val="000000"/>
                            <w:sz w:val="24"/>
                            <w:szCs w:val="24"/>
                            <w:lang w:eastAsia="en-IE"/>
                          </w:rPr>
                          <w:t>CIF</w:t>
                        </w:r>
                        <w:r>
                          <w:rPr>
                            <w:rFonts w:eastAsia="Times New Roman" w:cs="Arial"/>
                            <w:color w:val="000000"/>
                            <w:sz w:val="24"/>
                            <w:szCs w:val="24"/>
                            <w:lang w:eastAsia="en-IE"/>
                          </w:rPr>
                          <w:t xml:space="preserve"> are holding a briefing to help inform </w:t>
                        </w:r>
                        <w:r w:rsidRPr="00626AA2">
                          <w:rPr>
                            <w:rFonts w:eastAsia="Times New Roman" w:cs="Arial"/>
                            <w:b/>
                            <w:color w:val="000000"/>
                            <w:sz w:val="24"/>
                            <w:szCs w:val="24"/>
                            <w:u w:val="single"/>
                            <w:lang w:eastAsia="en-IE"/>
                          </w:rPr>
                          <w:t>YOU</w:t>
                        </w:r>
                        <w:r>
                          <w:rPr>
                            <w:rFonts w:eastAsia="Times New Roman" w:cs="Arial"/>
                            <w:color w:val="000000"/>
                            <w:sz w:val="24"/>
                            <w:szCs w:val="24"/>
                            <w:lang w:eastAsia="en-IE"/>
                          </w:rPr>
                          <w:t xml:space="preserve"> on how to minimise your tax bill as efficiently as possible.</w:t>
                        </w:r>
                        <w:r w:rsidR="00693149">
                          <w:rPr>
                            <w:rFonts w:eastAsia="Times New Roman" w:cs="Arial"/>
                            <w:color w:val="000000"/>
                            <w:sz w:val="24"/>
                            <w:szCs w:val="24"/>
                            <w:lang w:eastAsia="en-IE"/>
                          </w:rPr>
                          <w:t xml:space="preserve"> There are ways and means of minimis</w:t>
                        </w:r>
                        <w:r w:rsidR="00CF09B3">
                          <w:rPr>
                            <w:rFonts w:eastAsia="Times New Roman" w:cs="Arial"/>
                            <w:color w:val="000000"/>
                            <w:sz w:val="24"/>
                            <w:szCs w:val="24"/>
                            <w:lang w:eastAsia="en-IE"/>
                          </w:rPr>
                          <w:t>ing</w:t>
                        </w:r>
                        <w:r w:rsidR="00693149">
                          <w:rPr>
                            <w:rFonts w:eastAsia="Times New Roman" w:cs="Arial"/>
                            <w:color w:val="000000"/>
                            <w:sz w:val="24"/>
                            <w:szCs w:val="24"/>
                            <w:lang w:eastAsia="en-IE"/>
                          </w:rPr>
                          <w:t xml:space="preserve"> what you pay. Pensions are a great way to do this. </w:t>
                        </w:r>
                        <w:r w:rsidR="00E5148B">
                          <w:rPr>
                            <w:rFonts w:eastAsia="Times New Roman" w:cs="Arial"/>
                            <w:color w:val="000000"/>
                            <w:sz w:val="24"/>
                            <w:szCs w:val="24"/>
                            <w:lang w:eastAsia="en-IE"/>
                          </w:rPr>
                          <w:t>We</w:t>
                        </w:r>
                        <w:r w:rsidR="00693149">
                          <w:rPr>
                            <w:rFonts w:eastAsia="Times New Roman" w:cs="Arial"/>
                            <w:color w:val="000000"/>
                            <w:sz w:val="24"/>
                            <w:szCs w:val="24"/>
                            <w:lang w:eastAsia="en-IE"/>
                          </w:rPr>
                          <w:t xml:space="preserve"> will also </w:t>
                        </w:r>
                        <w:r w:rsidR="00CF09B3">
                          <w:rPr>
                            <w:rFonts w:eastAsia="Times New Roman" w:cs="Arial"/>
                            <w:color w:val="000000"/>
                            <w:sz w:val="24"/>
                            <w:szCs w:val="24"/>
                            <w:lang w:eastAsia="en-IE"/>
                          </w:rPr>
                          <w:t>be talking about</w:t>
                        </w:r>
                        <w:r w:rsidR="00693149">
                          <w:rPr>
                            <w:rFonts w:eastAsia="Times New Roman" w:cs="Arial"/>
                            <w:color w:val="000000"/>
                            <w:sz w:val="24"/>
                            <w:szCs w:val="24"/>
                            <w:lang w:eastAsia="en-IE"/>
                          </w:rPr>
                          <w:t xml:space="preserve"> financial planning and estate planning, how to minimise the tax your family will pay upon your death.</w:t>
                        </w:r>
                      </w:p>
                      <w:p w:rsidR="005E2330" w:rsidRPr="00274423" w:rsidRDefault="00626AA2" w:rsidP="00796682">
                        <w:pPr>
                          <w:spacing w:after="0" w:line="315" w:lineRule="atLeast"/>
                          <w:rPr>
                            <w:rFonts w:eastAsia="Times New Roman" w:cs="Arial"/>
                            <w:color w:val="000000"/>
                            <w:sz w:val="24"/>
                            <w:szCs w:val="24"/>
                            <w:lang w:eastAsia="en-IE"/>
                          </w:rPr>
                        </w:pPr>
                        <w:r w:rsidRPr="00274423">
                          <w:rPr>
                            <w:rFonts w:eastAsia="Times New Roman" w:cs="Arial"/>
                            <w:color w:val="000000"/>
                            <w:sz w:val="24"/>
                            <w:szCs w:val="24"/>
                            <w:lang w:eastAsia="en-IE"/>
                          </w:rPr>
                          <w:t xml:space="preserve"> </w:t>
                        </w:r>
                      </w:p>
                      <w:p w:rsidR="005E2330" w:rsidRPr="00274423" w:rsidRDefault="00BE2573" w:rsidP="00796682">
                        <w:pPr>
                          <w:spacing w:after="0" w:line="315" w:lineRule="atLeast"/>
                          <w:rPr>
                            <w:rFonts w:eastAsia="Times New Roman" w:cs="Arial"/>
                            <w:color w:val="000000"/>
                            <w:sz w:val="24"/>
                            <w:szCs w:val="24"/>
                            <w:lang w:eastAsia="en-IE"/>
                          </w:rPr>
                        </w:pPr>
                        <w:r>
                          <w:rPr>
                            <w:rFonts w:eastAsia="Times New Roman" w:cs="Arial"/>
                            <w:color w:val="000000"/>
                            <w:sz w:val="24"/>
                            <w:szCs w:val="24"/>
                            <w:lang w:eastAsia="en-IE"/>
                          </w:rPr>
                          <w:t>Clive Slattery, formally the Principal Officer in charge of Revenue’s Financial Services</w:t>
                        </w:r>
                        <w:r w:rsidR="001A008C">
                          <w:rPr>
                            <w:rFonts w:eastAsia="Times New Roman" w:cs="Arial"/>
                            <w:color w:val="000000"/>
                            <w:sz w:val="24"/>
                            <w:szCs w:val="24"/>
                            <w:lang w:eastAsia="en-IE"/>
                          </w:rPr>
                          <w:t xml:space="preserve">, </w:t>
                        </w:r>
                        <w:r w:rsidR="005E2330" w:rsidRPr="00274423">
                          <w:rPr>
                            <w:rFonts w:eastAsia="Times New Roman" w:cs="Arial"/>
                            <w:color w:val="000000"/>
                            <w:sz w:val="24"/>
                            <w:szCs w:val="24"/>
                            <w:lang w:eastAsia="en-IE"/>
                          </w:rPr>
                          <w:t>will guide you throu</w:t>
                        </w:r>
                        <w:r>
                          <w:rPr>
                            <w:rFonts w:eastAsia="Times New Roman" w:cs="Arial"/>
                            <w:color w:val="000000"/>
                            <w:sz w:val="24"/>
                            <w:szCs w:val="24"/>
                            <w:lang w:eastAsia="en-IE"/>
                          </w:rPr>
                          <w:t>gh the key factors involved in minimising your Tax Bill.</w:t>
                        </w:r>
                        <w:r w:rsidR="005E2330" w:rsidRPr="00274423">
                          <w:rPr>
                            <w:rFonts w:eastAsia="Times New Roman" w:cs="Arial"/>
                            <w:color w:val="000000"/>
                            <w:sz w:val="24"/>
                            <w:szCs w:val="24"/>
                            <w:lang w:eastAsia="en-IE"/>
                          </w:rPr>
                          <w:t xml:space="preserve">  </w:t>
                        </w:r>
                      </w:p>
                      <w:p w:rsidR="005E2330" w:rsidRPr="00274423" w:rsidRDefault="005E2330" w:rsidP="00796682">
                        <w:pPr>
                          <w:spacing w:after="0" w:line="315" w:lineRule="atLeast"/>
                          <w:rPr>
                            <w:rFonts w:eastAsia="Times New Roman" w:cs="Arial"/>
                            <w:color w:val="000000"/>
                            <w:sz w:val="24"/>
                            <w:szCs w:val="24"/>
                            <w:lang w:eastAsia="en-IE"/>
                          </w:rPr>
                        </w:pPr>
                      </w:p>
                      <w:p w:rsidR="005E2330" w:rsidRPr="00274423" w:rsidRDefault="005E2330" w:rsidP="00796682">
                        <w:pPr>
                          <w:spacing w:after="0" w:line="315" w:lineRule="atLeast"/>
                          <w:rPr>
                            <w:rFonts w:eastAsia="Times New Roman" w:cs="Arial"/>
                            <w:color w:val="3D3D3D"/>
                            <w:sz w:val="21"/>
                            <w:szCs w:val="21"/>
                            <w:lang w:eastAsia="en-IE"/>
                          </w:rPr>
                        </w:pPr>
                        <w:r w:rsidRPr="00274423">
                          <w:rPr>
                            <w:rFonts w:eastAsia="Times New Roman" w:cs="Arial"/>
                            <w:color w:val="000000"/>
                            <w:sz w:val="24"/>
                            <w:szCs w:val="24"/>
                            <w:lang w:eastAsia="en-IE"/>
                          </w:rPr>
                          <w:t xml:space="preserve">Susan O’Mara from Milestone Advisory will focus on </w:t>
                        </w:r>
                        <w:r w:rsidR="00BE2573">
                          <w:rPr>
                            <w:rFonts w:eastAsia="Times New Roman" w:cs="Arial"/>
                            <w:color w:val="000000"/>
                            <w:sz w:val="24"/>
                            <w:szCs w:val="24"/>
                            <w:lang w:eastAsia="en-IE"/>
                          </w:rPr>
                          <w:t>some case studies to bring to life some examples based on what the Revenue will allow.</w:t>
                        </w:r>
                        <w:r w:rsidR="00BE2573" w:rsidRPr="00274423">
                          <w:rPr>
                            <w:rFonts w:eastAsia="Times New Roman" w:cs="Arial"/>
                            <w:color w:val="000000"/>
                            <w:sz w:val="24"/>
                            <w:szCs w:val="24"/>
                            <w:lang w:eastAsia="en-IE"/>
                          </w:rPr>
                          <w:t xml:space="preserve"> </w:t>
                        </w:r>
                        <w:r w:rsidRPr="00274423">
                          <w:rPr>
                            <w:rFonts w:eastAsia="Times New Roman" w:cs="Arial"/>
                            <w:color w:val="000000"/>
                            <w:sz w:val="24"/>
                            <w:szCs w:val="24"/>
                            <w:lang w:eastAsia="en-IE"/>
                          </w:rPr>
                          <w:br/>
                        </w:r>
                      </w:p>
                      <w:p w:rsidR="005E2330" w:rsidRPr="00274423" w:rsidRDefault="005E2330" w:rsidP="00796682">
                        <w:pPr>
                          <w:spacing w:after="0" w:line="315" w:lineRule="atLeast"/>
                          <w:rPr>
                            <w:rFonts w:eastAsia="Times New Roman" w:cs="Arial"/>
                            <w:color w:val="000000"/>
                            <w:sz w:val="24"/>
                            <w:szCs w:val="24"/>
                            <w:lang w:eastAsia="en-IE"/>
                          </w:rPr>
                        </w:pPr>
                        <w:r>
                          <w:rPr>
                            <w:rFonts w:eastAsia="Times New Roman" w:cs="Arial"/>
                            <w:color w:val="000000"/>
                            <w:sz w:val="24"/>
                            <w:szCs w:val="24"/>
                            <w:lang w:eastAsia="en-IE"/>
                          </w:rPr>
                          <w:t>This briefing is open to all CIF members but is particularly suited to members who are</w:t>
                        </w:r>
                      </w:p>
                      <w:p w:rsidR="005E2330" w:rsidRPr="00E5148B" w:rsidRDefault="00E5148B" w:rsidP="00796682">
                        <w:pPr>
                          <w:pStyle w:val="ListParagraph"/>
                          <w:numPr>
                            <w:ilvl w:val="0"/>
                            <w:numId w:val="1"/>
                          </w:numPr>
                          <w:spacing w:after="0" w:line="315" w:lineRule="atLeast"/>
                          <w:rPr>
                            <w:rFonts w:asciiTheme="minorHAnsi" w:hAnsiTheme="minorHAnsi" w:cs="Arial"/>
                            <w:color w:val="3D3D3D"/>
                            <w:sz w:val="21"/>
                            <w:szCs w:val="21"/>
                          </w:rPr>
                        </w:pPr>
                        <w:r w:rsidRPr="00E5148B">
                          <w:rPr>
                            <w:rFonts w:asciiTheme="minorHAnsi" w:hAnsiTheme="minorHAnsi" w:cs="Arial"/>
                            <w:color w:val="000000"/>
                          </w:rPr>
                          <w:t>Company Owners</w:t>
                        </w:r>
                      </w:p>
                      <w:p w:rsidR="00E5148B" w:rsidRPr="00E5148B" w:rsidRDefault="00E5148B" w:rsidP="00796682">
                        <w:pPr>
                          <w:pStyle w:val="ListParagraph"/>
                          <w:numPr>
                            <w:ilvl w:val="0"/>
                            <w:numId w:val="1"/>
                          </w:numPr>
                          <w:spacing w:after="0" w:line="315" w:lineRule="atLeast"/>
                          <w:rPr>
                            <w:rFonts w:asciiTheme="minorHAnsi" w:hAnsiTheme="minorHAnsi" w:cs="Arial"/>
                            <w:color w:val="3D3D3D"/>
                            <w:sz w:val="21"/>
                            <w:szCs w:val="21"/>
                          </w:rPr>
                        </w:pPr>
                        <w:r w:rsidRPr="00E5148B">
                          <w:rPr>
                            <w:rFonts w:asciiTheme="minorHAnsi" w:hAnsiTheme="minorHAnsi" w:cs="Arial"/>
                            <w:color w:val="000000"/>
                          </w:rPr>
                          <w:t>Financial Controllers</w:t>
                        </w:r>
                      </w:p>
                      <w:p w:rsidR="00E5148B" w:rsidRPr="00E5148B" w:rsidRDefault="00E5148B" w:rsidP="00796682">
                        <w:pPr>
                          <w:pStyle w:val="ListParagraph"/>
                          <w:numPr>
                            <w:ilvl w:val="0"/>
                            <w:numId w:val="1"/>
                          </w:numPr>
                          <w:spacing w:after="0" w:line="315" w:lineRule="atLeast"/>
                          <w:rPr>
                            <w:rFonts w:asciiTheme="minorHAnsi" w:hAnsiTheme="minorHAnsi" w:cs="Arial"/>
                            <w:color w:val="3D3D3D"/>
                            <w:sz w:val="21"/>
                            <w:szCs w:val="21"/>
                          </w:rPr>
                        </w:pPr>
                        <w:r w:rsidRPr="00E5148B">
                          <w:rPr>
                            <w:rFonts w:asciiTheme="minorHAnsi" w:hAnsiTheme="minorHAnsi" w:cs="Arial"/>
                            <w:color w:val="000000"/>
                          </w:rPr>
                          <w:t xml:space="preserve">Anyone </w:t>
                        </w:r>
                        <w:r w:rsidR="00CF09B3">
                          <w:rPr>
                            <w:rFonts w:asciiTheme="minorHAnsi" w:hAnsiTheme="minorHAnsi" w:cs="Arial"/>
                            <w:color w:val="000000"/>
                          </w:rPr>
                          <w:t>actively</w:t>
                        </w:r>
                        <w:r w:rsidRPr="00E5148B">
                          <w:rPr>
                            <w:rFonts w:asciiTheme="minorHAnsi" w:hAnsiTheme="minorHAnsi" w:cs="Arial"/>
                            <w:color w:val="000000"/>
                          </w:rPr>
                          <w:t xml:space="preserve"> planning for Retirement</w:t>
                        </w:r>
                      </w:p>
                      <w:p w:rsidR="005E2330" w:rsidRPr="00765A84" w:rsidRDefault="005E2330" w:rsidP="00796682">
                        <w:pPr>
                          <w:pStyle w:val="ListParagraph"/>
                          <w:spacing w:after="0" w:line="315" w:lineRule="atLeast"/>
                          <w:ind w:left="-8"/>
                          <w:rPr>
                            <w:rFonts w:asciiTheme="minorHAnsi" w:hAnsiTheme="minorHAnsi" w:cs="Arial"/>
                            <w:color w:val="3D3D3D"/>
                          </w:rPr>
                        </w:pPr>
                        <w:r w:rsidRPr="00765A84">
                          <w:rPr>
                            <w:rFonts w:asciiTheme="minorHAnsi" w:hAnsiTheme="minorHAnsi" w:cs="Arial"/>
                            <w:color w:val="000000"/>
                          </w:rPr>
                          <w:t xml:space="preserve">The briefing will take place on </w:t>
                        </w:r>
                        <w:r w:rsidRPr="0021146B">
                          <w:rPr>
                            <w:rFonts w:asciiTheme="minorHAnsi" w:hAnsiTheme="minorHAnsi" w:cs="Arial"/>
                            <w:b/>
                            <w:color w:val="000000"/>
                          </w:rPr>
                          <w:t>Wednesday 9</w:t>
                        </w:r>
                        <w:r w:rsidRPr="0021146B">
                          <w:rPr>
                            <w:rFonts w:asciiTheme="minorHAnsi" w:hAnsiTheme="minorHAnsi" w:cs="Arial"/>
                            <w:b/>
                            <w:color w:val="000000"/>
                            <w:vertAlign w:val="superscript"/>
                          </w:rPr>
                          <w:t>th</w:t>
                        </w:r>
                        <w:r w:rsidR="00BE2573">
                          <w:rPr>
                            <w:rFonts w:asciiTheme="minorHAnsi" w:hAnsiTheme="minorHAnsi" w:cs="Arial"/>
                            <w:b/>
                            <w:color w:val="000000"/>
                          </w:rPr>
                          <w:t xml:space="preserve"> March 2016</w:t>
                        </w:r>
                        <w:r w:rsidRPr="0021146B">
                          <w:rPr>
                            <w:rFonts w:asciiTheme="minorHAnsi" w:hAnsiTheme="minorHAnsi" w:cs="Arial"/>
                            <w:b/>
                            <w:color w:val="000000"/>
                          </w:rPr>
                          <w:t> </w:t>
                        </w:r>
                        <w:r w:rsidRPr="00765A84">
                          <w:rPr>
                            <w:rFonts w:asciiTheme="minorHAnsi" w:hAnsiTheme="minorHAnsi" w:cs="Arial"/>
                            <w:color w:val="000000"/>
                          </w:rPr>
                          <w:t xml:space="preserve">in CIF, Construction House, </w:t>
                        </w:r>
                        <w:proofErr w:type="gramStart"/>
                        <w:r w:rsidRPr="00765A84">
                          <w:rPr>
                            <w:rFonts w:asciiTheme="minorHAnsi" w:hAnsiTheme="minorHAnsi" w:cs="Arial"/>
                            <w:color w:val="000000"/>
                          </w:rPr>
                          <w:t>Canal</w:t>
                        </w:r>
                        <w:proofErr w:type="gramEnd"/>
                        <w:r w:rsidRPr="00765A84">
                          <w:rPr>
                            <w:rFonts w:asciiTheme="minorHAnsi" w:hAnsiTheme="minorHAnsi" w:cs="Arial"/>
                            <w:color w:val="000000"/>
                          </w:rPr>
                          <w:t xml:space="preserve"> Road, Dublin 6.  The briefing will run from approximately 8.00am to 9.00am.</w:t>
                        </w:r>
                        <w:r w:rsidRPr="00765A84">
                          <w:rPr>
                            <w:rFonts w:asciiTheme="minorHAnsi" w:hAnsiTheme="minorHAnsi" w:cs="Arial"/>
                            <w:b/>
                            <w:bCs/>
                            <w:color w:val="000000"/>
                          </w:rPr>
                          <w:t> </w:t>
                        </w:r>
                      </w:p>
                      <w:p w:rsidR="005E2330" w:rsidRDefault="005E2330" w:rsidP="00796682">
                        <w:pPr>
                          <w:spacing w:after="0" w:line="240" w:lineRule="auto"/>
                          <w:rPr>
                            <w:rFonts w:eastAsia="Times New Roman" w:cs="Arial"/>
                            <w:b/>
                            <w:bCs/>
                            <w:i/>
                            <w:iCs/>
                            <w:color w:val="000000"/>
                            <w:sz w:val="24"/>
                            <w:szCs w:val="24"/>
                            <w:lang w:eastAsia="en-IE"/>
                          </w:rPr>
                        </w:pPr>
                        <w:r w:rsidRPr="00274423">
                          <w:rPr>
                            <w:rFonts w:eastAsia="Times New Roman" w:cs="Arial"/>
                            <w:b/>
                            <w:bCs/>
                            <w:color w:val="000000"/>
                            <w:sz w:val="28"/>
                            <w:szCs w:val="28"/>
                            <w:lang w:eastAsia="en-IE"/>
                          </w:rPr>
                          <w:t>CPD</w:t>
                        </w:r>
                        <w:r w:rsidRPr="00274423">
                          <w:rPr>
                            <w:rFonts w:eastAsia="Times New Roman" w:cs="Arial"/>
                            <w:color w:val="000000"/>
                            <w:sz w:val="24"/>
                            <w:szCs w:val="24"/>
                            <w:lang w:eastAsia="en-IE"/>
                          </w:rPr>
                          <w:t> - Those who attend the briefing will be eligible to claim 1 Structured CPD point under the CIRI CPD requirements.  </w:t>
                        </w:r>
                        <w:r w:rsidRPr="00274423">
                          <w:rPr>
                            <w:rFonts w:eastAsia="Times New Roman" w:cs="Arial"/>
                            <w:color w:val="000000"/>
                            <w:sz w:val="24"/>
                            <w:szCs w:val="24"/>
                            <w:lang w:eastAsia="en-IE"/>
                          </w:rPr>
                          <w:br/>
                          <w:t> </w:t>
                        </w:r>
                        <w:r w:rsidRPr="00274423">
                          <w:rPr>
                            <w:rFonts w:eastAsia="Times New Roman" w:cs="Arial"/>
                            <w:color w:val="000000"/>
                            <w:sz w:val="24"/>
                            <w:szCs w:val="24"/>
                            <w:lang w:eastAsia="en-IE"/>
                          </w:rPr>
                          <w:br/>
                        </w:r>
                        <w:r w:rsidRPr="00AD7B7D">
                          <w:rPr>
                            <w:rFonts w:eastAsia="Times New Roman" w:cs="Arial"/>
                            <w:i/>
                            <w:iCs/>
                            <w:color w:val="000000"/>
                            <w:sz w:val="28"/>
                            <w:szCs w:val="28"/>
                            <w:lang w:eastAsia="en-IE"/>
                          </w:rPr>
                          <w:t xml:space="preserve">This is a </w:t>
                        </w:r>
                        <w:r w:rsidRPr="00AD7B7D">
                          <w:rPr>
                            <w:rFonts w:eastAsia="Times New Roman" w:cs="Arial"/>
                            <w:i/>
                            <w:iCs/>
                            <w:color w:val="000000"/>
                            <w:sz w:val="28"/>
                            <w:szCs w:val="28"/>
                            <w:u w:val="single"/>
                            <w:lang w:eastAsia="en-IE"/>
                          </w:rPr>
                          <w:t>free event</w:t>
                        </w:r>
                        <w:r w:rsidRPr="00AD7B7D">
                          <w:rPr>
                            <w:rFonts w:eastAsia="Times New Roman" w:cs="Arial"/>
                            <w:i/>
                            <w:iCs/>
                            <w:color w:val="000000"/>
                            <w:sz w:val="28"/>
                            <w:szCs w:val="28"/>
                            <w:lang w:eastAsia="en-IE"/>
                          </w:rPr>
                          <w:t xml:space="preserve"> but, like all CIF briefings, places are limited.  To book early and avoid disappointment, please email</w:t>
                        </w:r>
                        <w:r w:rsidRPr="00AD7B7D">
                          <w:rPr>
                            <w:rFonts w:eastAsia="Times New Roman" w:cs="Arial"/>
                            <w:i/>
                            <w:iCs/>
                            <w:color w:val="3D3D3D"/>
                            <w:sz w:val="28"/>
                            <w:szCs w:val="28"/>
                            <w:lang w:eastAsia="en-IE"/>
                          </w:rPr>
                          <w:t> </w:t>
                        </w:r>
                        <w:r w:rsidR="00BE2573">
                          <w:rPr>
                            <w:rFonts w:eastAsia="Times New Roman" w:cs="Arial"/>
                            <w:i/>
                            <w:iCs/>
                            <w:color w:val="3D3D3D"/>
                            <w:sz w:val="28"/>
                            <w:szCs w:val="28"/>
                            <w:lang w:eastAsia="en-IE"/>
                          </w:rPr>
                          <w:t>R</w:t>
                        </w:r>
                        <w:r w:rsidR="00EA5D12">
                          <w:rPr>
                            <w:rFonts w:eastAsia="Times New Roman" w:cs="Arial"/>
                            <w:i/>
                            <w:iCs/>
                            <w:color w:val="3D3D3D"/>
                            <w:sz w:val="28"/>
                            <w:szCs w:val="28"/>
                            <w:lang w:eastAsia="en-IE"/>
                          </w:rPr>
                          <w:t>osalind,</w:t>
                        </w:r>
                        <w:r w:rsidR="00BE2573">
                          <w:rPr>
                            <w:rFonts w:eastAsia="Times New Roman" w:cs="Arial"/>
                            <w:i/>
                            <w:iCs/>
                            <w:color w:val="3D3D3D"/>
                            <w:sz w:val="28"/>
                            <w:szCs w:val="28"/>
                            <w:lang w:eastAsia="en-IE"/>
                          </w:rPr>
                          <w:t xml:space="preserve"> </w:t>
                        </w:r>
                        <w:hyperlink r:id="rId10" w:history="1">
                          <w:r w:rsidR="00BE2573" w:rsidRPr="00D321B3">
                            <w:rPr>
                              <w:rStyle w:val="Hyperlink"/>
                              <w:rFonts w:eastAsia="Times New Roman" w:cs="Arial"/>
                              <w:i/>
                              <w:iCs/>
                              <w:sz w:val="28"/>
                              <w:szCs w:val="28"/>
                              <w:lang w:eastAsia="en-IE"/>
                            </w:rPr>
                            <w:t>rtravers@cif.ie</w:t>
                          </w:r>
                        </w:hyperlink>
                        <w:r w:rsidRPr="00AD7B7D">
                          <w:rPr>
                            <w:rFonts w:eastAsia="Times New Roman" w:cs="Arial"/>
                            <w:i/>
                            <w:iCs/>
                            <w:color w:val="3D3D3D"/>
                            <w:sz w:val="28"/>
                            <w:szCs w:val="28"/>
                            <w:lang w:eastAsia="en-IE"/>
                          </w:rPr>
                          <w:t> to register.</w:t>
                        </w:r>
                        <w:r w:rsidRPr="00AD7B7D">
                          <w:rPr>
                            <w:rFonts w:eastAsia="Times New Roman" w:cs="Arial"/>
                            <w:color w:val="3D3D3D"/>
                            <w:sz w:val="28"/>
                            <w:szCs w:val="28"/>
                            <w:lang w:eastAsia="en-IE"/>
                          </w:rPr>
                          <w:br/>
                        </w:r>
                        <w:r w:rsidRPr="00274423">
                          <w:rPr>
                            <w:rFonts w:eastAsia="Times New Roman" w:cs="Arial"/>
                            <w:color w:val="3D3D3D"/>
                            <w:sz w:val="24"/>
                            <w:szCs w:val="24"/>
                            <w:lang w:eastAsia="en-IE"/>
                          </w:rPr>
                          <w:t> </w:t>
                        </w:r>
                        <w:r w:rsidRPr="00274423">
                          <w:rPr>
                            <w:rFonts w:eastAsia="Times New Roman" w:cs="Arial"/>
                            <w:color w:val="3D3D3D"/>
                            <w:sz w:val="24"/>
                            <w:szCs w:val="24"/>
                            <w:lang w:eastAsia="en-IE"/>
                          </w:rPr>
                          <w:br/>
                        </w:r>
                        <w:r w:rsidRPr="00274423">
                          <w:rPr>
                            <w:rFonts w:eastAsia="Times New Roman" w:cs="Arial"/>
                            <w:b/>
                            <w:bCs/>
                            <w:i/>
                            <w:iCs/>
                            <w:color w:val="000000"/>
                            <w:sz w:val="24"/>
                            <w:szCs w:val="24"/>
                            <w:lang w:eastAsia="en-IE"/>
                          </w:rPr>
                          <w:t>Venue</w:t>
                        </w:r>
                        <w:r>
                          <w:rPr>
                            <w:rFonts w:eastAsia="Times New Roman" w:cs="Arial"/>
                            <w:b/>
                            <w:bCs/>
                            <w:i/>
                            <w:iCs/>
                            <w:color w:val="000000"/>
                            <w:sz w:val="24"/>
                            <w:szCs w:val="24"/>
                            <w:lang w:eastAsia="en-IE"/>
                          </w:rPr>
                          <w:t xml:space="preserve"> - </w:t>
                        </w:r>
                        <w:r w:rsidRPr="00274423">
                          <w:rPr>
                            <w:rFonts w:eastAsia="Times New Roman" w:cs="Arial"/>
                            <w:i/>
                            <w:iCs/>
                            <w:color w:val="000000"/>
                            <w:sz w:val="24"/>
                            <w:szCs w:val="24"/>
                            <w:lang w:eastAsia="en-IE"/>
                          </w:rPr>
                          <w:t>Construction House, Canal Road, Dublin 6</w:t>
                        </w:r>
                        <w:r>
                          <w:rPr>
                            <w:rFonts w:eastAsia="Times New Roman" w:cs="Arial"/>
                            <w:i/>
                            <w:iCs/>
                            <w:color w:val="000000"/>
                            <w:sz w:val="24"/>
                            <w:szCs w:val="24"/>
                            <w:lang w:eastAsia="en-IE"/>
                          </w:rPr>
                          <w:t xml:space="preserve"> </w:t>
                        </w:r>
                        <w:r>
                          <w:rPr>
                            <w:rFonts w:eastAsia="Times New Roman" w:cs="Arial"/>
                            <w:b/>
                            <w:bCs/>
                            <w:i/>
                            <w:iCs/>
                            <w:color w:val="000000"/>
                            <w:sz w:val="24"/>
                            <w:szCs w:val="24"/>
                            <w:lang w:eastAsia="en-IE"/>
                          </w:rPr>
                          <w:t xml:space="preserve">   </w:t>
                        </w:r>
                      </w:p>
                      <w:p w:rsidR="005E2330" w:rsidRPr="00765A84" w:rsidRDefault="005E2330" w:rsidP="00796682">
                        <w:pPr>
                          <w:spacing w:after="0" w:line="240" w:lineRule="auto"/>
                          <w:rPr>
                            <w:rFonts w:eastAsia="Times New Roman" w:cs="Arial"/>
                            <w:b/>
                            <w:bCs/>
                            <w:i/>
                            <w:iCs/>
                            <w:color w:val="000000"/>
                            <w:sz w:val="24"/>
                            <w:szCs w:val="24"/>
                            <w:lang w:eastAsia="en-IE"/>
                          </w:rPr>
                        </w:pPr>
                        <w:r>
                          <w:rPr>
                            <w:rFonts w:eastAsia="Times New Roman" w:cs="Arial"/>
                            <w:b/>
                            <w:bCs/>
                            <w:i/>
                            <w:iCs/>
                            <w:color w:val="000000"/>
                            <w:sz w:val="24"/>
                            <w:szCs w:val="24"/>
                            <w:lang w:eastAsia="en-IE"/>
                          </w:rPr>
                          <w:t xml:space="preserve">Date -    </w:t>
                        </w:r>
                        <w:r>
                          <w:rPr>
                            <w:rFonts w:eastAsia="Times New Roman" w:cs="Arial"/>
                            <w:bCs/>
                            <w:i/>
                            <w:iCs/>
                            <w:color w:val="000000"/>
                            <w:sz w:val="24"/>
                            <w:szCs w:val="24"/>
                            <w:lang w:eastAsia="en-IE"/>
                          </w:rPr>
                          <w:t>Wednesday 9</w:t>
                        </w:r>
                        <w:r w:rsidRPr="00765A84">
                          <w:rPr>
                            <w:rFonts w:eastAsia="Times New Roman" w:cs="Arial"/>
                            <w:bCs/>
                            <w:i/>
                            <w:iCs/>
                            <w:color w:val="000000"/>
                            <w:sz w:val="24"/>
                            <w:szCs w:val="24"/>
                            <w:vertAlign w:val="superscript"/>
                            <w:lang w:eastAsia="en-IE"/>
                          </w:rPr>
                          <w:t>th</w:t>
                        </w:r>
                        <w:r w:rsidR="00BE2573">
                          <w:rPr>
                            <w:rFonts w:eastAsia="Times New Roman" w:cs="Arial"/>
                            <w:bCs/>
                            <w:i/>
                            <w:iCs/>
                            <w:color w:val="000000"/>
                            <w:sz w:val="24"/>
                            <w:szCs w:val="24"/>
                            <w:lang w:eastAsia="en-IE"/>
                          </w:rPr>
                          <w:t xml:space="preserve"> March</w:t>
                        </w:r>
                        <w:r>
                          <w:rPr>
                            <w:rFonts w:eastAsia="Times New Roman" w:cs="Arial"/>
                            <w:bCs/>
                            <w:i/>
                            <w:iCs/>
                            <w:color w:val="000000"/>
                            <w:sz w:val="24"/>
                            <w:szCs w:val="24"/>
                            <w:lang w:eastAsia="en-IE"/>
                          </w:rPr>
                          <w:t xml:space="preserve"> 201</w:t>
                        </w:r>
                        <w:r w:rsidR="00BE2573">
                          <w:rPr>
                            <w:rFonts w:eastAsia="Times New Roman" w:cs="Arial"/>
                            <w:bCs/>
                            <w:i/>
                            <w:iCs/>
                            <w:color w:val="000000"/>
                            <w:sz w:val="24"/>
                            <w:szCs w:val="24"/>
                            <w:lang w:eastAsia="en-IE"/>
                          </w:rPr>
                          <w:t>6</w:t>
                        </w:r>
                        <w:r>
                          <w:rPr>
                            <w:rFonts w:eastAsia="Times New Roman" w:cs="Arial"/>
                            <w:i/>
                            <w:iCs/>
                            <w:color w:val="000000"/>
                            <w:sz w:val="24"/>
                            <w:szCs w:val="24"/>
                            <w:lang w:eastAsia="en-IE"/>
                          </w:rPr>
                          <w:br/>
                        </w:r>
                        <w:r w:rsidRPr="00274423">
                          <w:rPr>
                            <w:rFonts w:eastAsia="Times New Roman" w:cs="Arial"/>
                            <w:color w:val="3D3D3D"/>
                            <w:sz w:val="24"/>
                            <w:szCs w:val="24"/>
                            <w:lang w:eastAsia="en-IE"/>
                          </w:rPr>
                          <w:br/>
                        </w:r>
                        <w:r w:rsidRPr="00274423">
                          <w:rPr>
                            <w:rFonts w:eastAsia="Times New Roman" w:cs="Arial"/>
                            <w:b/>
                            <w:bCs/>
                            <w:i/>
                            <w:iCs/>
                            <w:color w:val="000000"/>
                            <w:sz w:val="24"/>
                            <w:szCs w:val="24"/>
                            <w:lang w:eastAsia="en-IE"/>
                          </w:rPr>
                          <w:t>Programme (approximate times)</w:t>
                        </w:r>
                        <w:r w:rsidRPr="00274423">
                          <w:rPr>
                            <w:rFonts w:eastAsia="Times New Roman" w:cs="Arial"/>
                            <w:color w:val="000000"/>
                            <w:sz w:val="24"/>
                            <w:szCs w:val="24"/>
                            <w:lang w:eastAsia="en-IE"/>
                          </w:rPr>
                          <w:t>           </w:t>
                        </w:r>
                        <w:r w:rsidRPr="00274423">
                          <w:rPr>
                            <w:rFonts w:eastAsia="Times New Roman" w:cs="Arial"/>
                            <w:color w:val="000000"/>
                            <w:sz w:val="24"/>
                            <w:szCs w:val="24"/>
                            <w:lang w:eastAsia="en-IE"/>
                          </w:rPr>
                          <w:br/>
                          <w:t> </w:t>
                        </w:r>
                        <w:r w:rsidRPr="00274423">
                          <w:rPr>
                            <w:rFonts w:eastAsia="Times New Roman" w:cs="Arial"/>
                            <w:color w:val="000000"/>
                            <w:sz w:val="24"/>
                            <w:szCs w:val="24"/>
                            <w:lang w:eastAsia="en-IE"/>
                          </w:rPr>
                          <w:br/>
                          <w:t xml:space="preserve">7.45am:       </w:t>
                        </w:r>
                        <w:r>
                          <w:rPr>
                            <w:rFonts w:eastAsia="Times New Roman" w:cs="Arial"/>
                            <w:color w:val="000000"/>
                            <w:sz w:val="24"/>
                            <w:szCs w:val="24"/>
                            <w:lang w:eastAsia="en-IE"/>
                          </w:rPr>
                          <w:t>Registration &amp; Networking</w:t>
                        </w:r>
                        <w:r>
                          <w:rPr>
                            <w:rFonts w:eastAsia="Times New Roman" w:cs="Arial"/>
                            <w:color w:val="000000"/>
                            <w:sz w:val="24"/>
                            <w:szCs w:val="24"/>
                            <w:lang w:eastAsia="en-IE"/>
                          </w:rPr>
                          <w:br/>
                        </w:r>
                        <w:r>
                          <w:rPr>
                            <w:rFonts w:eastAsia="Times New Roman" w:cs="Arial"/>
                            <w:color w:val="000000"/>
                            <w:sz w:val="24"/>
                            <w:szCs w:val="24"/>
                            <w:lang w:eastAsia="en-IE"/>
                          </w:rPr>
                          <w:br/>
                          <w:t>8.0</w:t>
                        </w:r>
                        <w:r w:rsidRPr="00274423">
                          <w:rPr>
                            <w:rFonts w:eastAsia="Times New Roman" w:cs="Arial"/>
                            <w:color w:val="000000"/>
                            <w:sz w:val="24"/>
                            <w:szCs w:val="24"/>
                            <w:lang w:eastAsia="en-IE"/>
                          </w:rPr>
                          <w:t xml:space="preserve">0am:       Presentations by </w:t>
                        </w:r>
                        <w:r w:rsidR="00BE2573">
                          <w:rPr>
                            <w:rFonts w:eastAsia="Times New Roman" w:cs="Arial"/>
                            <w:color w:val="000000"/>
                            <w:sz w:val="24"/>
                            <w:szCs w:val="24"/>
                            <w:lang w:eastAsia="en-IE"/>
                          </w:rPr>
                          <w:t>Clive Slattery</w:t>
                        </w:r>
                        <w:r>
                          <w:rPr>
                            <w:rFonts w:eastAsia="Times New Roman" w:cs="Arial"/>
                            <w:color w:val="000000"/>
                            <w:sz w:val="24"/>
                            <w:szCs w:val="24"/>
                            <w:lang w:eastAsia="en-IE"/>
                          </w:rPr>
                          <w:t xml:space="preserve"> </w:t>
                        </w:r>
                        <w:r w:rsidRPr="00274423">
                          <w:rPr>
                            <w:rFonts w:eastAsia="Times New Roman" w:cs="Arial"/>
                            <w:color w:val="000000"/>
                            <w:sz w:val="24"/>
                            <w:szCs w:val="24"/>
                            <w:lang w:eastAsia="en-IE"/>
                          </w:rPr>
                          <w:t xml:space="preserve">and Susan O’Mara </w:t>
                        </w:r>
                        <w:r>
                          <w:rPr>
                            <w:rFonts w:eastAsia="Times New Roman" w:cs="Arial"/>
                            <w:color w:val="000000"/>
                            <w:sz w:val="24"/>
                            <w:szCs w:val="24"/>
                            <w:lang w:eastAsia="en-IE"/>
                          </w:rPr>
                          <w:t xml:space="preserve">                </w:t>
                        </w:r>
                      </w:p>
                      <w:p w:rsidR="005E2330" w:rsidRDefault="005E2330" w:rsidP="00796682">
                        <w:pPr>
                          <w:shd w:val="clear" w:color="auto" w:fill="FFFFFF"/>
                          <w:spacing w:after="0" w:line="240" w:lineRule="auto"/>
                          <w:rPr>
                            <w:rFonts w:eastAsia="Times New Roman" w:cs="Arial"/>
                            <w:b/>
                            <w:bCs/>
                            <w:color w:val="000000"/>
                            <w:sz w:val="28"/>
                            <w:szCs w:val="28"/>
                            <w:lang w:eastAsia="en-IE"/>
                          </w:rPr>
                        </w:pPr>
                        <w:r w:rsidRPr="00274423">
                          <w:rPr>
                            <w:rFonts w:eastAsia="Times New Roman" w:cs="Arial"/>
                            <w:color w:val="000000"/>
                            <w:sz w:val="24"/>
                            <w:szCs w:val="24"/>
                            <w:lang w:eastAsia="en-IE"/>
                          </w:rPr>
                          <w:br/>
                          <w:t>8.45am:       Q &amp; A</w:t>
                        </w:r>
                        <w:r w:rsidRPr="00274423">
                          <w:rPr>
                            <w:rFonts w:eastAsia="Times New Roman" w:cs="Arial"/>
                            <w:color w:val="3D3D3D"/>
                            <w:sz w:val="24"/>
                            <w:szCs w:val="24"/>
                            <w:lang w:eastAsia="en-IE"/>
                          </w:rPr>
                          <w:br/>
                        </w:r>
                      </w:p>
                      <w:p w:rsidR="001A008C" w:rsidRDefault="005E2330" w:rsidP="00796682">
                        <w:pPr>
                          <w:shd w:val="clear" w:color="auto" w:fill="FFFFFF"/>
                          <w:spacing w:after="0" w:line="240" w:lineRule="auto"/>
                          <w:rPr>
                            <w:rFonts w:eastAsia="Times New Roman" w:cs="Arial"/>
                            <w:b/>
                            <w:bCs/>
                            <w:color w:val="000000"/>
                            <w:sz w:val="24"/>
                            <w:szCs w:val="24"/>
                            <w:lang w:eastAsia="en-IE"/>
                          </w:rPr>
                        </w:pPr>
                        <w:r w:rsidRPr="00FB470B">
                          <w:rPr>
                            <w:rFonts w:eastAsia="Times New Roman" w:cs="Arial"/>
                            <w:b/>
                            <w:bCs/>
                            <w:color w:val="000000"/>
                            <w:sz w:val="28"/>
                            <w:szCs w:val="28"/>
                            <w:lang w:eastAsia="en-IE"/>
                          </w:rPr>
                          <w:t>Reserve a place</w:t>
                        </w:r>
                        <w:r w:rsidRPr="00FB470B">
                          <w:rPr>
                            <w:rFonts w:eastAsia="Times New Roman" w:cs="Arial"/>
                            <w:b/>
                            <w:bCs/>
                            <w:color w:val="000000"/>
                            <w:sz w:val="24"/>
                            <w:szCs w:val="24"/>
                            <w:lang w:eastAsia="en-IE"/>
                          </w:rPr>
                          <w:t xml:space="preserve"> </w:t>
                        </w:r>
                        <w:r w:rsidR="001A008C">
                          <w:rPr>
                            <w:rFonts w:eastAsia="Times New Roman" w:cs="Arial"/>
                            <w:b/>
                            <w:bCs/>
                            <w:color w:val="000000"/>
                            <w:sz w:val="24"/>
                            <w:szCs w:val="24"/>
                            <w:lang w:eastAsia="en-IE"/>
                          </w:rPr>
                          <w:t>–</w:t>
                        </w:r>
                      </w:p>
                      <w:p w:rsidR="00CF09B3" w:rsidRDefault="005E2330" w:rsidP="00796682">
                        <w:pPr>
                          <w:shd w:val="clear" w:color="auto" w:fill="FFFFFF"/>
                          <w:spacing w:after="0" w:line="240" w:lineRule="auto"/>
                          <w:rPr>
                            <w:rFonts w:eastAsia="Times New Roman" w:cs="Arial"/>
                            <w:color w:val="3D3D3D"/>
                            <w:sz w:val="24"/>
                            <w:szCs w:val="24"/>
                            <w:lang w:eastAsia="en-IE"/>
                          </w:rPr>
                        </w:pPr>
                        <w:r w:rsidRPr="00FB470B">
                          <w:rPr>
                            <w:rFonts w:eastAsia="Times New Roman" w:cs="Arial"/>
                            <w:b/>
                            <w:bCs/>
                            <w:color w:val="000000"/>
                            <w:sz w:val="24"/>
                            <w:szCs w:val="24"/>
                            <w:lang w:eastAsia="en-IE"/>
                          </w:rPr>
                          <w:t xml:space="preserve"> </w:t>
                        </w:r>
                        <w:r w:rsidRPr="003A0F7D">
                          <w:rPr>
                            <w:rFonts w:eastAsia="Times New Roman" w:cs="Arial"/>
                            <w:bCs/>
                            <w:color w:val="000000"/>
                            <w:sz w:val="24"/>
                            <w:szCs w:val="24"/>
                            <w:lang w:eastAsia="en-IE"/>
                          </w:rPr>
                          <w:t>To</w:t>
                        </w:r>
                        <w:r w:rsidRPr="003A0F7D">
                          <w:rPr>
                            <w:rFonts w:eastAsia="Times New Roman" w:cs="Arial"/>
                            <w:color w:val="000000"/>
                            <w:sz w:val="24"/>
                            <w:szCs w:val="24"/>
                            <w:lang w:eastAsia="en-IE"/>
                          </w:rPr>
                          <w:t xml:space="preserve"> r</w:t>
                        </w:r>
                        <w:r w:rsidRPr="00FB470B">
                          <w:rPr>
                            <w:rFonts w:eastAsia="Times New Roman" w:cs="Arial"/>
                            <w:color w:val="000000"/>
                            <w:sz w:val="24"/>
                            <w:szCs w:val="24"/>
                            <w:lang w:eastAsia="en-IE"/>
                          </w:rPr>
                          <w:t xml:space="preserve">eserve your place please email </w:t>
                        </w:r>
                        <w:r w:rsidR="001A008C">
                          <w:rPr>
                            <w:rFonts w:eastAsia="Times New Roman" w:cs="Arial"/>
                            <w:color w:val="000000"/>
                            <w:sz w:val="24"/>
                            <w:szCs w:val="24"/>
                            <w:lang w:eastAsia="en-IE"/>
                          </w:rPr>
                          <w:t xml:space="preserve">Rosalind </w:t>
                        </w:r>
                        <w:proofErr w:type="gramStart"/>
                        <w:r w:rsidR="001A008C">
                          <w:rPr>
                            <w:rFonts w:eastAsia="Times New Roman" w:cs="Arial"/>
                            <w:color w:val="000000"/>
                            <w:sz w:val="24"/>
                            <w:szCs w:val="24"/>
                            <w:lang w:eastAsia="en-IE"/>
                          </w:rPr>
                          <w:t xml:space="preserve">Travers </w:t>
                        </w:r>
                        <w:r w:rsidRPr="00FB470B">
                          <w:rPr>
                            <w:rFonts w:eastAsia="Times New Roman" w:cs="Arial"/>
                            <w:color w:val="000000"/>
                            <w:sz w:val="24"/>
                            <w:szCs w:val="24"/>
                            <w:lang w:eastAsia="en-IE"/>
                          </w:rPr>
                          <w:t xml:space="preserve"> at</w:t>
                        </w:r>
                        <w:proofErr w:type="gramEnd"/>
                        <w:r w:rsidRPr="00FB470B">
                          <w:rPr>
                            <w:rFonts w:eastAsia="Times New Roman" w:cs="Arial"/>
                            <w:color w:val="000000"/>
                            <w:sz w:val="24"/>
                            <w:szCs w:val="24"/>
                            <w:lang w:eastAsia="en-IE"/>
                          </w:rPr>
                          <w:t> </w:t>
                        </w:r>
                        <w:hyperlink r:id="rId11" w:history="1">
                          <w:r w:rsidRPr="00FB470B">
                            <w:rPr>
                              <w:rFonts w:eastAsia="Times New Roman" w:cs="Arial"/>
                              <w:color w:val="336699"/>
                              <w:sz w:val="24"/>
                              <w:szCs w:val="24"/>
                              <w:u w:val="single"/>
                              <w:lang w:eastAsia="en-IE"/>
                            </w:rPr>
                            <w:t>r</w:t>
                          </w:r>
                          <w:r w:rsidR="00EE2017">
                            <w:rPr>
                              <w:rFonts w:eastAsia="Times New Roman" w:cs="Arial"/>
                              <w:color w:val="336699"/>
                              <w:sz w:val="24"/>
                              <w:szCs w:val="24"/>
                              <w:u w:val="single"/>
                              <w:lang w:eastAsia="en-IE"/>
                            </w:rPr>
                            <w:t>travers</w:t>
                          </w:r>
                          <w:r w:rsidRPr="00FB470B">
                            <w:rPr>
                              <w:rFonts w:eastAsia="Times New Roman" w:cs="Arial"/>
                              <w:color w:val="336699"/>
                              <w:sz w:val="24"/>
                              <w:szCs w:val="24"/>
                              <w:u w:val="single"/>
                              <w:lang w:eastAsia="en-IE"/>
                            </w:rPr>
                            <w:t>@cif.ie</w:t>
                          </w:r>
                        </w:hyperlink>
                        <w:r w:rsidRPr="00FB470B">
                          <w:rPr>
                            <w:rFonts w:eastAsia="Times New Roman" w:cs="Arial"/>
                            <w:color w:val="3D3D3D"/>
                            <w:sz w:val="24"/>
                            <w:szCs w:val="24"/>
                            <w:lang w:eastAsia="en-IE"/>
                          </w:rPr>
                          <w:t>.</w:t>
                        </w:r>
                      </w:p>
                      <w:p w:rsidR="00C10A31" w:rsidRDefault="005E2330" w:rsidP="00796682">
                        <w:pPr>
                          <w:shd w:val="clear" w:color="auto" w:fill="FFFFFF"/>
                          <w:spacing w:after="0" w:line="240" w:lineRule="auto"/>
                          <w:rPr>
                            <w:rFonts w:ascii="Arial" w:eastAsia="Times New Roman" w:hAnsi="Arial" w:cs="Arial"/>
                            <w:b/>
                            <w:bCs/>
                            <w:color w:val="0070C0"/>
                            <w:sz w:val="24"/>
                            <w:szCs w:val="24"/>
                            <w:lang w:eastAsia="en-IE"/>
                          </w:rPr>
                        </w:pPr>
                        <w:r w:rsidRPr="00FB470B">
                          <w:rPr>
                            <w:rFonts w:eastAsia="Times New Roman" w:cs="Arial"/>
                            <w:color w:val="3D3D3D"/>
                            <w:lang w:eastAsia="en-IE"/>
                          </w:rPr>
                          <w:br/>
                        </w:r>
                      </w:p>
                      <w:p w:rsidR="005E2330" w:rsidRDefault="00A46F68" w:rsidP="00796682">
                        <w:pPr>
                          <w:shd w:val="clear" w:color="auto" w:fill="FFFFFF"/>
                          <w:spacing w:after="0" w:line="240" w:lineRule="auto"/>
                          <w:rPr>
                            <w:rFonts w:ascii="Arial" w:eastAsia="Times New Roman" w:hAnsi="Arial" w:cs="Arial"/>
                            <w:bCs/>
                            <w:color w:val="0070C0"/>
                            <w:sz w:val="24"/>
                            <w:szCs w:val="24"/>
                            <w:lang w:eastAsia="en-IE"/>
                          </w:rPr>
                        </w:pPr>
                        <w:r>
                          <w:rPr>
                            <w:rFonts w:ascii="Arial" w:eastAsia="Times New Roman" w:hAnsi="Arial" w:cs="Arial"/>
                            <w:b/>
                            <w:bCs/>
                            <w:color w:val="0070C0"/>
                            <w:sz w:val="24"/>
                            <w:szCs w:val="24"/>
                            <w:lang w:eastAsia="en-IE"/>
                          </w:rPr>
                          <w:lastRenderedPageBreak/>
                          <w:t>About Clive Slattery</w:t>
                        </w:r>
                        <w:r w:rsidR="005E2330">
                          <w:rPr>
                            <w:rFonts w:ascii="Arial" w:eastAsia="Times New Roman" w:hAnsi="Arial" w:cs="Arial"/>
                            <w:b/>
                            <w:bCs/>
                            <w:color w:val="0070C0"/>
                            <w:sz w:val="24"/>
                            <w:szCs w:val="24"/>
                            <w:lang w:eastAsia="en-IE"/>
                          </w:rPr>
                          <w:t>,</w:t>
                        </w:r>
                        <w:r w:rsidR="001A008C">
                          <w:rPr>
                            <w:rFonts w:ascii="Arial" w:eastAsia="Times New Roman" w:hAnsi="Arial" w:cs="Arial"/>
                            <w:b/>
                            <w:bCs/>
                            <w:color w:val="0070C0"/>
                            <w:sz w:val="24"/>
                            <w:szCs w:val="24"/>
                            <w:lang w:eastAsia="en-IE"/>
                          </w:rPr>
                          <w:t xml:space="preserve"> </w:t>
                        </w:r>
                        <w:r w:rsidRPr="00A46F68">
                          <w:rPr>
                            <w:rFonts w:ascii="Arial" w:eastAsia="Times New Roman" w:hAnsi="Arial" w:cs="Arial"/>
                            <w:bCs/>
                            <w:color w:val="0070C0"/>
                            <w:sz w:val="24"/>
                            <w:szCs w:val="24"/>
                            <w:lang w:eastAsia="en-IE"/>
                          </w:rPr>
                          <w:t>Former Principal Officer of Revenue’s Financial Services</w:t>
                        </w:r>
                      </w:p>
                      <w:p w:rsidR="00DD1AB6" w:rsidRDefault="00A46F68" w:rsidP="00CF09B3">
                        <w:pPr>
                          <w:tabs>
                            <w:tab w:val="left" w:pos="2260"/>
                          </w:tabs>
                          <w:spacing w:before="100" w:beforeAutospacing="1" w:after="0"/>
                          <w:jc w:val="both"/>
                          <w:rPr>
                            <w:rFonts w:cs="Helvetica"/>
                            <w:color w:val="000000"/>
                            <w:sz w:val="23"/>
                            <w:szCs w:val="23"/>
                            <w:shd w:val="clear" w:color="auto" w:fill="FFFFFF"/>
                          </w:rPr>
                        </w:pPr>
                        <w:r>
                          <w:rPr>
                            <w:noProof/>
                            <w:lang w:eastAsia="en-IE"/>
                          </w:rPr>
                          <w:drawing>
                            <wp:anchor distT="0" distB="0" distL="114300" distR="114300" simplePos="0" relativeHeight="251662336" behindDoc="0" locked="0" layoutInCell="1" allowOverlap="1" wp14:anchorId="72080F63" wp14:editId="3A433430">
                              <wp:simplePos x="0" y="0"/>
                              <wp:positionH relativeFrom="column">
                                <wp:posOffset>636</wp:posOffset>
                              </wp:positionH>
                              <wp:positionV relativeFrom="paragraph">
                                <wp:posOffset>177165</wp:posOffset>
                              </wp:positionV>
                              <wp:extent cx="1295400" cy="1656287"/>
                              <wp:effectExtent l="0" t="0" r="0" b="1270"/>
                              <wp:wrapNone/>
                              <wp:docPr id="9" name="Picture 9" descr="C:\Users\n.ryan\AppData\Local\Microsoft\Windows\Temporary Internet Files\Content.Word\SlatteryCl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ryan\AppData\Local\Microsoft\Windows\Temporary Internet Files\Content.Word\SlatteryCliv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9856" cy="1661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Clive was formally the Principal Officer in charge of Revenue’s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Financial Services (Pensions) Business Unit. In 2009 he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established a Consultancy Practice providing technical support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and staff training for pension professionals. He has lectured for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the Irish Tax Institute, National College of Ireland, Accenture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Training and the Life Assurance Association. Clive is a Fellow of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 xml:space="preserve">the Irish Institute of Pension Managers and is a Pensions </w:t>
                        </w:r>
                        <w:r w:rsidR="00C72B12">
                          <w:rPr>
                            <w:rFonts w:cs="Helvetica"/>
                            <w:color w:val="000000"/>
                            <w:sz w:val="23"/>
                            <w:szCs w:val="23"/>
                            <w:shd w:val="clear" w:color="auto" w:fill="FFFFFF"/>
                          </w:rPr>
                          <w:tab/>
                        </w:r>
                        <w:r w:rsidR="00626AA2" w:rsidRPr="00C10A31">
                          <w:rPr>
                            <w:rFonts w:cs="Helvetica"/>
                            <w:color w:val="000000"/>
                            <w:sz w:val="23"/>
                            <w:szCs w:val="23"/>
                            <w:shd w:val="clear" w:color="auto" w:fill="FFFFFF"/>
                          </w:rPr>
                          <w:t>Consultant for Friends First.</w:t>
                        </w:r>
                      </w:p>
                      <w:p w:rsidR="00CF09B3" w:rsidRPr="00CF09B3" w:rsidRDefault="00CF09B3" w:rsidP="00CF09B3">
                        <w:pPr>
                          <w:tabs>
                            <w:tab w:val="left" w:pos="2260"/>
                          </w:tabs>
                          <w:spacing w:before="100" w:beforeAutospacing="1" w:after="0"/>
                          <w:jc w:val="both"/>
                          <w:rPr>
                            <w:rFonts w:cs="Helvetica"/>
                            <w:color w:val="000000"/>
                            <w:sz w:val="23"/>
                            <w:szCs w:val="23"/>
                            <w:shd w:val="clear" w:color="auto" w:fill="FFFFFF"/>
                          </w:rPr>
                        </w:pPr>
                      </w:p>
                      <w:p w:rsidR="005E2330" w:rsidRDefault="00C66919" w:rsidP="00796682">
                        <w:pPr>
                          <w:spacing w:after="0" w:line="240" w:lineRule="auto"/>
                          <w:rPr>
                            <w:rFonts w:ascii="Arial" w:eastAsia="Times New Roman" w:hAnsi="Arial" w:cs="Arial"/>
                            <w:b/>
                            <w:color w:val="0070C0"/>
                            <w:sz w:val="24"/>
                            <w:szCs w:val="24"/>
                            <w:lang w:eastAsia="en-IE"/>
                          </w:rPr>
                        </w:pPr>
                        <w:r w:rsidRPr="003A0F7D">
                          <w:rPr>
                            <w:noProof/>
                            <w:sz w:val="23"/>
                            <w:szCs w:val="23"/>
                            <w:lang w:eastAsia="en-IE"/>
                          </w:rPr>
                          <w:drawing>
                            <wp:anchor distT="0" distB="0" distL="114300" distR="114300" simplePos="0" relativeHeight="251659264" behindDoc="0" locked="0" layoutInCell="1" allowOverlap="1" wp14:anchorId="66C9BD86" wp14:editId="6478AC0D">
                              <wp:simplePos x="0" y="0"/>
                              <wp:positionH relativeFrom="column">
                                <wp:posOffset>-94615</wp:posOffset>
                              </wp:positionH>
                              <wp:positionV relativeFrom="paragraph">
                                <wp:posOffset>128905</wp:posOffset>
                              </wp:positionV>
                              <wp:extent cx="1390650" cy="1390650"/>
                              <wp:effectExtent l="0" t="0" r="0" b="0"/>
                              <wp:wrapSquare wrapText="bothSides"/>
                              <wp:docPr id="6" name="Picture 6" descr="Susan O'Mara Q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san O'Mara QF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330" w:rsidRPr="00F71F9F">
                          <w:rPr>
                            <w:rFonts w:ascii="Arial" w:eastAsia="Times New Roman" w:hAnsi="Arial" w:cs="Arial"/>
                            <w:color w:val="3D3D3D"/>
                            <w:sz w:val="21"/>
                            <w:szCs w:val="21"/>
                            <w:lang w:eastAsia="en-IE"/>
                          </w:rPr>
                          <w:t> </w:t>
                        </w:r>
                        <w:r w:rsidR="005E2330" w:rsidRPr="00F71F9F">
                          <w:rPr>
                            <w:rFonts w:ascii="Arial" w:eastAsia="Times New Roman" w:hAnsi="Arial" w:cs="Arial"/>
                            <w:color w:val="3D3D3D"/>
                            <w:sz w:val="21"/>
                            <w:szCs w:val="21"/>
                            <w:lang w:eastAsia="en-IE"/>
                          </w:rPr>
                          <w:br/>
                        </w:r>
                        <w:r w:rsidR="005E2330" w:rsidRPr="00920AE0">
                          <w:rPr>
                            <w:rFonts w:ascii="Arial" w:eastAsia="Times New Roman" w:hAnsi="Arial" w:cs="Arial"/>
                            <w:b/>
                            <w:bCs/>
                            <w:color w:val="0070C0"/>
                            <w:sz w:val="24"/>
                            <w:szCs w:val="24"/>
                            <w:lang w:eastAsia="en-IE"/>
                          </w:rPr>
                          <w:t>About Susan O’Mara</w:t>
                        </w:r>
                        <w:r w:rsidR="005E2330">
                          <w:rPr>
                            <w:rFonts w:ascii="Arial" w:eastAsia="Times New Roman" w:hAnsi="Arial" w:cs="Arial"/>
                            <w:b/>
                            <w:bCs/>
                            <w:color w:val="0070C0"/>
                            <w:sz w:val="24"/>
                            <w:szCs w:val="24"/>
                            <w:lang w:eastAsia="en-IE"/>
                          </w:rPr>
                          <w:t xml:space="preserve">, </w:t>
                        </w:r>
                        <w:r w:rsidR="005E2330">
                          <w:rPr>
                            <w:rFonts w:ascii="Arial" w:eastAsia="Times New Roman" w:hAnsi="Arial" w:cs="Arial"/>
                            <w:color w:val="0070C0"/>
                            <w:sz w:val="24"/>
                            <w:szCs w:val="24"/>
                            <w:lang w:eastAsia="en-IE"/>
                          </w:rPr>
                          <w:t xml:space="preserve">Financial Services Consultant, </w:t>
                        </w:r>
                        <w:r w:rsidR="005E2330">
                          <w:rPr>
                            <w:rFonts w:ascii="Arial" w:eastAsia="Times New Roman" w:hAnsi="Arial" w:cs="Arial"/>
                            <w:b/>
                            <w:color w:val="0070C0"/>
                            <w:sz w:val="24"/>
                            <w:szCs w:val="24"/>
                            <w:lang w:eastAsia="en-IE"/>
                          </w:rPr>
                          <w:t xml:space="preserve">Milestone Advisory </w:t>
                        </w:r>
                      </w:p>
                      <w:p w:rsidR="005E2330" w:rsidRDefault="005E2330" w:rsidP="00796682">
                        <w:pPr>
                          <w:spacing w:after="0" w:line="240" w:lineRule="auto"/>
                          <w:rPr>
                            <w:rFonts w:ascii="Arial" w:eastAsia="Times New Roman" w:hAnsi="Arial" w:cs="Arial"/>
                            <w:b/>
                            <w:color w:val="0070C0"/>
                            <w:sz w:val="24"/>
                            <w:szCs w:val="24"/>
                            <w:lang w:eastAsia="en-IE"/>
                          </w:rPr>
                        </w:pPr>
                      </w:p>
                      <w:p w:rsidR="00E5148B" w:rsidRDefault="005E2330" w:rsidP="00C66919">
                        <w:pPr>
                          <w:tabs>
                            <w:tab w:val="left" w:pos="3308"/>
                          </w:tabs>
                          <w:jc w:val="both"/>
                          <w:rPr>
                            <w:rFonts w:cs="Helvetica"/>
                            <w:color w:val="000000"/>
                            <w:sz w:val="24"/>
                            <w:szCs w:val="24"/>
                            <w:shd w:val="clear" w:color="auto" w:fill="FFFFFF"/>
                          </w:rPr>
                        </w:pPr>
                        <w:r w:rsidRPr="003A0F7D">
                          <w:rPr>
                            <w:rFonts w:cs="Helvetica"/>
                            <w:color w:val="000000"/>
                            <w:sz w:val="23"/>
                            <w:szCs w:val="23"/>
                            <w:shd w:val="clear" w:color="auto" w:fill="FFFFFF"/>
                          </w:rPr>
                          <w:t xml:space="preserve">Susan O’Mara has over </w:t>
                        </w:r>
                        <w:r w:rsidR="00CF09B3">
                          <w:rPr>
                            <w:rFonts w:cs="Helvetica"/>
                            <w:color w:val="000000"/>
                            <w:sz w:val="23"/>
                            <w:szCs w:val="23"/>
                            <w:shd w:val="clear" w:color="auto" w:fill="FFFFFF"/>
                          </w:rPr>
                          <w:t>15</w:t>
                        </w:r>
                        <w:r w:rsidRPr="003A0F7D">
                          <w:rPr>
                            <w:rFonts w:cs="Helvetica"/>
                            <w:color w:val="000000"/>
                            <w:sz w:val="23"/>
                            <w:szCs w:val="23"/>
                            <w:shd w:val="clear" w:color="auto" w:fill="FFFFFF"/>
                          </w:rPr>
                          <w:t xml:space="preserve"> years’ experience in the financial services industry and is a qualified financial adv</w:t>
                        </w:r>
                        <w:r>
                          <w:rPr>
                            <w:rFonts w:cs="Helvetica"/>
                            <w:color w:val="000000"/>
                            <w:sz w:val="23"/>
                            <w:szCs w:val="23"/>
                            <w:shd w:val="clear" w:color="auto" w:fill="FFFFFF"/>
                          </w:rPr>
                          <w:t xml:space="preserve">isor.  Susan has worked for </w:t>
                        </w:r>
                        <w:r w:rsidRPr="003A0F7D">
                          <w:rPr>
                            <w:rFonts w:cs="Helvetica"/>
                            <w:color w:val="000000"/>
                            <w:sz w:val="23"/>
                            <w:szCs w:val="23"/>
                            <w:shd w:val="clear" w:color="auto" w:fill="FFFFFF"/>
                          </w:rPr>
                          <w:t xml:space="preserve">CIF Pension Administration Services for </w:t>
                        </w:r>
                        <w:r w:rsidR="00CF09B3">
                          <w:rPr>
                            <w:rFonts w:cs="Helvetica"/>
                            <w:color w:val="000000"/>
                            <w:sz w:val="23"/>
                            <w:szCs w:val="23"/>
                            <w:shd w:val="clear" w:color="auto" w:fill="FFFFFF"/>
                          </w:rPr>
                          <w:t>9</w:t>
                        </w:r>
                        <w:r w:rsidRPr="003A0F7D">
                          <w:rPr>
                            <w:rFonts w:cs="Helvetica"/>
                            <w:color w:val="000000"/>
                            <w:sz w:val="23"/>
                            <w:szCs w:val="23"/>
                            <w:shd w:val="clear" w:color="auto" w:fill="FFFFFF"/>
                          </w:rPr>
                          <w:t xml:space="preserve"> years.  In 2007, Susan joined CERS as a Pension Consultant, managing a portfolio of corporate and individual clients. In 2014, Susan was involved in the set-up of the new operating division of CPAS, Milestone Advisory Limited and was appointed as the Financial Services Consultant responsible for advisory services provided.  Prior to that, Susan worked as a Client Services Manager</w:t>
                        </w:r>
                        <w:r w:rsidRPr="00920AE0">
                          <w:rPr>
                            <w:rFonts w:cs="Helvetica"/>
                            <w:color w:val="000000"/>
                            <w:sz w:val="24"/>
                            <w:szCs w:val="24"/>
                            <w:shd w:val="clear" w:color="auto" w:fill="FFFFFF"/>
                          </w:rPr>
                          <w:t xml:space="preserve"> </w:t>
                        </w:r>
                        <w:r w:rsidRPr="003A0F7D">
                          <w:rPr>
                            <w:rFonts w:cs="Helvetica"/>
                            <w:color w:val="000000"/>
                            <w:sz w:val="23"/>
                            <w:szCs w:val="23"/>
                            <w:shd w:val="clear" w:color="auto" w:fill="FFFFFF"/>
                          </w:rPr>
                          <w:t>in Invesco</w:t>
                        </w:r>
                        <w:r w:rsidRPr="00920AE0">
                          <w:rPr>
                            <w:rFonts w:cs="Helvetica"/>
                            <w:color w:val="000000"/>
                            <w:sz w:val="24"/>
                            <w:szCs w:val="24"/>
                            <w:shd w:val="clear" w:color="auto" w:fill="FFFFFF"/>
                          </w:rPr>
                          <w:t>.</w:t>
                        </w:r>
                      </w:p>
                      <w:p w:rsidR="00E5148B" w:rsidRDefault="00E5148B" w:rsidP="00796682">
                        <w:pPr>
                          <w:spacing w:after="0" w:line="315" w:lineRule="atLeast"/>
                          <w:rPr>
                            <w:rFonts w:cs="Helvetica"/>
                            <w:color w:val="000000"/>
                            <w:sz w:val="24"/>
                            <w:szCs w:val="24"/>
                            <w:shd w:val="clear" w:color="auto" w:fill="FFFFFF"/>
                          </w:rPr>
                        </w:pPr>
                      </w:p>
                      <w:p w:rsidR="005E2330" w:rsidRDefault="00C66919" w:rsidP="00796682">
                        <w:pPr>
                          <w:spacing w:after="0" w:line="315" w:lineRule="atLeast"/>
                          <w:rPr>
                            <w:rFonts w:eastAsia="Times New Roman" w:cs="Helvetica"/>
                            <w:b/>
                            <w:sz w:val="28"/>
                            <w:szCs w:val="28"/>
                            <w:lang w:eastAsia="en-IE"/>
                          </w:rPr>
                        </w:pPr>
                        <w:r>
                          <w:rPr>
                            <w:noProof/>
                            <w:lang w:eastAsia="en-IE"/>
                          </w:rPr>
                          <w:drawing>
                            <wp:anchor distT="0" distB="0" distL="114300" distR="114300" simplePos="0" relativeHeight="251660288" behindDoc="0" locked="0" layoutInCell="1" allowOverlap="1" wp14:anchorId="17D01948" wp14:editId="25669B2D">
                              <wp:simplePos x="0" y="0"/>
                              <wp:positionH relativeFrom="column">
                                <wp:posOffset>-47625</wp:posOffset>
                              </wp:positionH>
                              <wp:positionV relativeFrom="paragraph">
                                <wp:posOffset>66040</wp:posOffset>
                              </wp:positionV>
                              <wp:extent cx="1600200" cy="1038225"/>
                              <wp:effectExtent l="0" t="0" r="0" b="9525"/>
                              <wp:wrapSquare wrapText="bothSides"/>
                              <wp:docPr id="5" name="Picture 5" descr="http://milestoneadvisory.ie/_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ilestoneadvisory.ie/_images/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02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Helvetica"/>
                            <w:b/>
                            <w:sz w:val="28"/>
                            <w:szCs w:val="28"/>
                            <w:lang w:eastAsia="en-IE"/>
                          </w:rPr>
                          <w:t xml:space="preserve">   </w:t>
                        </w:r>
                        <w:r w:rsidR="005E2330" w:rsidRPr="00765A84">
                          <w:rPr>
                            <w:rFonts w:eastAsia="Times New Roman" w:cs="Helvetica"/>
                            <w:b/>
                            <w:sz w:val="28"/>
                            <w:szCs w:val="28"/>
                            <w:lang w:eastAsia="en-IE"/>
                          </w:rPr>
                          <w:t>About Milestone Advisory</w:t>
                        </w:r>
                      </w:p>
                      <w:p w:rsidR="005E2330" w:rsidRPr="00920AE0" w:rsidRDefault="005E2330" w:rsidP="00796682">
                        <w:pPr>
                          <w:spacing w:after="0" w:line="315" w:lineRule="atLeast"/>
                          <w:rPr>
                            <w:rFonts w:eastAsia="Times New Roman" w:cs="Helvetica"/>
                            <w:b/>
                            <w:color w:val="4D4D4D"/>
                            <w:sz w:val="28"/>
                            <w:szCs w:val="28"/>
                            <w:lang w:eastAsia="en-IE"/>
                          </w:rPr>
                        </w:pPr>
                      </w:p>
                      <w:p w:rsidR="005E2330" w:rsidRDefault="005E2330" w:rsidP="00796682">
                        <w:pPr>
                          <w:pStyle w:val="NormalWeb"/>
                          <w:shd w:val="clear" w:color="auto" w:fill="FFFFFF"/>
                          <w:spacing w:before="0" w:beforeAutospacing="0" w:after="150" w:afterAutospacing="0" w:line="300" w:lineRule="atLeast"/>
                          <w:jc w:val="both"/>
                          <w:rPr>
                            <w:rFonts w:asciiTheme="minorHAnsi" w:hAnsiTheme="minorHAnsi" w:cs="Helvetica"/>
                            <w:color w:val="000000"/>
                            <w:sz w:val="23"/>
                            <w:szCs w:val="23"/>
                            <w:shd w:val="clear" w:color="auto" w:fill="FFFFFF"/>
                          </w:rPr>
                        </w:pPr>
                        <w:r w:rsidRPr="003A0F7D">
                          <w:rPr>
                            <w:rFonts w:asciiTheme="minorHAnsi" w:hAnsiTheme="minorHAnsi" w:cs="Helvetica"/>
                            <w:color w:val="000000"/>
                            <w:sz w:val="23"/>
                            <w:szCs w:val="23"/>
                          </w:rPr>
                          <w:t>Milestone Advisory was established in 2014 by</w:t>
                        </w:r>
                        <w:r w:rsidRPr="003A0F7D">
                          <w:rPr>
                            <w:rStyle w:val="apple-converted-space"/>
                            <w:rFonts w:asciiTheme="minorHAnsi" w:hAnsiTheme="minorHAnsi" w:cs="Helvetica"/>
                            <w:color w:val="000000"/>
                            <w:sz w:val="23"/>
                            <w:szCs w:val="23"/>
                          </w:rPr>
                          <w:t> </w:t>
                        </w:r>
                        <w:hyperlink r:id="rId15" w:tgtFrame="_blank" w:history="1">
                          <w:r w:rsidRPr="003A0F7D">
                            <w:rPr>
                              <w:rStyle w:val="Hyperlink"/>
                              <w:rFonts w:asciiTheme="minorHAnsi" w:hAnsiTheme="minorHAnsi" w:cs="Helvetica"/>
                              <w:color w:val="000000"/>
                              <w:sz w:val="23"/>
                              <w:szCs w:val="23"/>
                            </w:rPr>
                            <w:t>CIF Pensions Administration Services Limited (CPAS)</w:t>
                          </w:r>
                        </w:hyperlink>
                        <w:r w:rsidRPr="003A0F7D">
                          <w:rPr>
                            <w:rStyle w:val="apple-converted-space"/>
                            <w:rFonts w:asciiTheme="minorHAnsi" w:hAnsiTheme="minorHAnsi" w:cs="Helvetica"/>
                            <w:color w:val="000000"/>
                            <w:sz w:val="23"/>
                            <w:szCs w:val="23"/>
                          </w:rPr>
                          <w:t> </w:t>
                        </w:r>
                        <w:r w:rsidRPr="003A0F7D">
                          <w:rPr>
                            <w:rFonts w:asciiTheme="minorHAnsi" w:hAnsiTheme="minorHAnsi" w:cs="Helvetica"/>
                            <w:color w:val="000000"/>
                            <w:sz w:val="23"/>
                            <w:szCs w:val="23"/>
                          </w:rPr>
                          <w:t>to bring expert, impartial financial advice to members of the construction and related industries.  Their rigorous approach to personal and company financial planning delivered by their highly qualified team, combined with their specific industry focus brings unrivalled advice benefits to both employers and individuals.</w:t>
                        </w:r>
                        <w:r w:rsidRPr="003A0F7D">
                          <w:rPr>
                            <w:rFonts w:asciiTheme="minorHAnsi" w:hAnsiTheme="minorHAnsi" w:cs="Helvetica"/>
                            <w:color w:val="000000"/>
                            <w:sz w:val="23"/>
                            <w:szCs w:val="23"/>
                            <w:shd w:val="clear" w:color="auto" w:fill="FFFFFF"/>
                          </w:rPr>
                          <w:t xml:space="preserve"> Their approach is to assist clients identify and achieve their financial objectives through expert financial planning and impartial advice.</w:t>
                        </w:r>
                      </w:p>
                      <w:p w:rsidR="00CF09B3" w:rsidRPr="003A0F7D" w:rsidRDefault="00CF09B3" w:rsidP="00CF09B3">
                        <w:pPr>
                          <w:pStyle w:val="NormalWeb"/>
                          <w:shd w:val="clear" w:color="auto" w:fill="FFFFFF"/>
                          <w:spacing w:before="0" w:beforeAutospacing="0" w:after="150" w:afterAutospacing="0" w:line="300" w:lineRule="atLeast"/>
                          <w:jc w:val="center"/>
                          <w:rPr>
                            <w:rFonts w:asciiTheme="minorHAnsi" w:hAnsiTheme="minorHAnsi" w:cs="Helvetica"/>
                            <w:color w:val="000000"/>
                            <w:sz w:val="23"/>
                            <w:szCs w:val="23"/>
                          </w:rPr>
                        </w:pPr>
                        <w:r w:rsidRPr="00920AE0">
                          <w:rPr>
                            <w:rFonts w:ascii="Arial" w:hAnsi="Arial" w:cs="Arial"/>
                            <w:color w:val="000000"/>
                            <w:sz w:val="32"/>
                            <w:szCs w:val="32"/>
                          </w:rPr>
                          <w:t>Don't delay, book your place for this briefing now by emailing</w:t>
                        </w:r>
                        <w:r>
                          <w:rPr>
                            <w:rFonts w:ascii="Arial" w:hAnsi="Arial" w:cs="Arial"/>
                            <w:color w:val="000000"/>
                            <w:sz w:val="32"/>
                            <w:szCs w:val="32"/>
                          </w:rPr>
                          <w:t xml:space="preserve"> Rosalind, rtravers@cif.ie</w:t>
                        </w:r>
                      </w:p>
                      <w:tbl>
                        <w:tblPr>
                          <w:tblpPr w:leftFromText="180" w:rightFromText="180" w:vertAnchor="text" w:horzAnchor="margin" w:tblpY="2904"/>
                          <w:tblOverlap w:val="never"/>
                          <w:tblW w:w="9000" w:type="dxa"/>
                          <w:shd w:val="clear" w:color="auto" w:fill="FFFFFF"/>
                          <w:tblCellMar>
                            <w:top w:w="150" w:type="dxa"/>
                            <w:left w:w="150" w:type="dxa"/>
                            <w:bottom w:w="150" w:type="dxa"/>
                            <w:right w:w="150" w:type="dxa"/>
                          </w:tblCellMar>
                          <w:tblLook w:val="04A0" w:firstRow="1" w:lastRow="0" w:firstColumn="1" w:lastColumn="0" w:noHBand="0" w:noVBand="1"/>
                        </w:tblPr>
                        <w:tblGrid>
                          <w:gridCol w:w="9000"/>
                        </w:tblGrid>
                        <w:tr w:rsidR="005E2330" w:rsidRPr="003A0F7D" w:rsidTr="00796682">
                          <w:tc>
                            <w:tcPr>
                              <w:tcW w:w="0" w:type="auto"/>
                              <w:shd w:val="clear" w:color="auto" w:fill="FFFFFF"/>
                            </w:tcPr>
                            <w:p w:rsidR="005E2330" w:rsidRPr="003A0F7D" w:rsidRDefault="005E2330" w:rsidP="00796682">
                              <w:pPr>
                                <w:spacing w:after="0" w:line="240" w:lineRule="auto"/>
                                <w:rPr>
                                  <w:rFonts w:ascii="Times New Roman" w:eastAsia="Times New Roman" w:hAnsi="Times New Roman" w:cs="Times New Roman"/>
                                  <w:sz w:val="23"/>
                                  <w:szCs w:val="23"/>
                                  <w:lang w:eastAsia="en-IE"/>
                                </w:rPr>
                              </w:pPr>
                            </w:p>
                          </w:tc>
                        </w:tr>
                      </w:tbl>
                      <w:tbl>
                        <w:tblPr>
                          <w:tblpPr w:leftFromText="180" w:rightFromText="180" w:vertAnchor="text" w:horzAnchor="margin" w:tblpY="219"/>
                          <w:tblOverlap w:val="never"/>
                          <w:tblW w:w="8700" w:type="dxa"/>
                          <w:tblCellMar>
                            <w:top w:w="150" w:type="dxa"/>
                            <w:left w:w="150" w:type="dxa"/>
                            <w:bottom w:w="150" w:type="dxa"/>
                            <w:right w:w="150" w:type="dxa"/>
                          </w:tblCellMar>
                          <w:tblLook w:val="04A0" w:firstRow="1" w:lastRow="0" w:firstColumn="1" w:lastColumn="0" w:noHBand="0" w:noVBand="1"/>
                        </w:tblPr>
                        <w:tblGrid>
                          <w:gridCol w:w="5639"/>
                          <w:gridCol w:w="3061"/>
                        </w:tblGrid>
                        <w:tr w:rsidR="00CF09B3" w:rsidRPr="003A0F7D" w:rsidTr="00CF09B3">
                          <w:tc>
                            <w:tcPr>
                              <w:tcW w:w="0" w:type="auto"/>
                              <w:gridSpan w:val="2"/>
                              <w:tcBorders>
                                <w:top w:val="nil"/>
                                <w:left w:val="nil"/>
                                <w:bottom w:val="nil"/>
                                <w:right w:val="nil"/>
                              </w:tcBorders>
                              <w:shd w:val="clear" w:color="auto" w:fill="FAFAFA"/>
                              <w:vAlign w:val="center"/>
                              <w:hideMark/>
                            </w:tcPr>
                            <w:p w:rsidR="00CF09B3" w:rsidRPr="003A0F7D" w:rsidRDefault="00CF09B3" w:rsidP="00CF09B3">
                              <w:pPr>
                                <w:spacing w:after="0" w:line="270" w:lineRule="atLeast"/>
                                <w:jc w:val="center"/>
                                <w:rPr>
                                  <w:rFonts w:ascii="Arial" w:eastAsia="Times New Roman" w:hAnsi="Arial" w:cs="Arial"/>
                                  <w:color w:val="8E8F91"/>
                                  <w:sz w:val="23"/>
                                  <w:szCs w:val="23"/>
                                  <w:lang w:eastAsia="en-IE"/>
                                </w:rPr>
                              </w:pPr>
                              <w:r w:rsidRPr="003A0F7D">
                                <w:rPr>
                                  <w:rFonts w:ascii="Arial" w:eastAsia="Times New Roman" w:hAnsi="Arial" w:cs="Arial"/>
                                  <w:color w:val="8E8F91"/>
                                  <w:sz w:val="23"/>
                                  <w:szCs w:val="23"/>
                                  <w:lang w:eastAsia="en-IE"/>
                                </w:rPr>
                                <w:t> </w:t>
                              </w:r>
                              <w:hyperlink r:id="rId16" w:tgtFrame="_self" w:history="1">
                                <w:r w:rsidRPr="003A0F7D">
                                  <w:rPr>
                                    <w:rFonts w:ascii="Arial" w:eastAsia="Times New Roman" w:hAnsi="Arial" w:cs="Arial"/>
                                    <w:color w:val="336699"/>
                                    <w:sz w:val="23"/>
                                    <w:szCs w:val="23"/>
                                    <w:u w:val="single"/>
                                    <w:lang w:eastAsia="en-IE"/>
                                  </w:rPr>
                                  <w:t>CIF on Twitter</w:t>
                                </w:r>
                              </w:hyperlink>
                              <w:r w:rsidRPr="003A0F7D">
                                <w:rPr>
                                  <w:rFonts w:ascii="Arial" w:eastAsia="Times New Roman" w:hAnsi="Arial" w:cs="Arial"/>
                                  <w:color w:val="8E8F91"/>
                                  <w:sz w:val="23"/>
                                  <w:szCs w:val="23"/>
                                  <w:lang w:eastAsia="en-IE"/>
                                </w:rPr>
                                <w:t> | </w:t>
                              </w:r>
                              <w:hyperlink r:id="rId17" w:history="1">
                                <w:r w:rsidRPr="003A0F7D">
                                  <w:rPr>
                                    <w:rFonts w:ascii="Arial" w:eastAsia="Times New Roman" w:hAnsi="Arial" w:cs="Arial"/>
                                    <w:color w:val="336699"/>
                                    <w:sz w:val="23"/>
                                    <w:szCs w:val="23"/>
                                    <w:u w:val="single"/>
                                    <w:lang w:eastAsia="en-IE"/>
                                  </w:rPr>
                                  <w:t>L</w:t>
                                </w:r>
                              </w:hyperlink>
                              <w:hyperlink r:id="rId18" w:tgtFrame="_self" w:history="1">
                                <w:r w:rsidRPr="003A0F7D">
                                  <w:rPr>
                                    <w:rFonts w:ascii="Arial" w:eastAsia="Times New Roman" w:hAnsi="Arial" w:cs="Arial"/>
                                    <w:color w:val="336699"/>
                                    <w:sz w:val="23"/>
                                    <w:szCs w:val="23"/>
                                    <w:u w:val="single"/>
                                    <w:lang w:eastAsia="en-IE"/>
                                  </w:rPr>
                                  <w:t>inkedIn</w:t>
                                </w:r>
                              </w:hyperlink>
                              <w:r w:rsidRPr="003A0F7D">
                                <w:rPr>
                                  <w:rFonts w:ascii="Arial" w:eastAsia="Times New Roman" w:hAnsi="Arial" w:cs="Arial"/>
                                  <w:color w:val="8E8F91"/>
                                  <w:sz w:val="23"/>
                                  <w:szCs w:val="23"/>
                                  <w:lang w:eastAsia="en-IE"/>
                                </w:rPr>
                                <w:t> | </w:t>
                              </w:r>
                              <w:hyperlink r:id="rId19" w:history="1">
                                <w:r w:rsidRPr="003A0F7D">
                                  <w:rPr>
                                    <w:rFonts w:ascii="Arial" w:eastAsia="Times New Roman" w:hAnsi="Arial" w:cs="Arial"/>
                                    <w:color w:val="336699"/>
                                    <w:sz w:val="23"/>
                                    <w:szCs w:val="23"/>
                                    <w:u w:val="single"/>
                                    <w:lang w:eastAsia="en-IE"/>
                                  </w:rPr>
                                  <w:t>forward this to a friend</w:t>
                                </w:r>
                              </w:hyperlink>
                              <w:r w:rsidRPr="003A0F7D">
                                <w:rPr>
                                  <w:rFonts w:ascii="Arial" w:eastAsia="Times New Roman" w:hAnsi="Arial" w:cs="Arial"/>
                                  <w:color w:val="8E8F91"/>
                                  <w:sz w:val="23"/>
                                  <w:szCs w:val="23"/>
                                  <w:lang w:eastAsia="en-IE"/>
                                </w:rPr>
                                <w:t> </w:t>
                              </w:r>
                            </w:p>
                          </w:tc>
                        </w:tr>
                        <w:tr w:rsidR="00CF09B3" w:rsidRPr="003A0F7D" w:rsidTr="00CF09B3">
                          <w:tc>
                            <w:tcPr>
                              <w:tcW w:w="5639" w:type="dxa"/>
                              <w:hideMark/>
                            </w:tcPr>
                            <w:p w:rsidR="00CF09B3" w:rsidRPr="003A0F7D" w:rsidRDefault="00CF09B3" w:rsidP="00CF09B3">
                              <w:pPr>
                                <w:spacing w:after="0" w:line="270" w:lineRule="atLeast"/>
                                <w:rPr>
                                  <w:rFonts w:ascii="Arial" w:eastAsia="Times New Roman" w:hAnsi="Arial" w:cs="Arial"/>
                                  <w:color w:val="8E8F91"/>
                                  <w:sz w:val="23"/>
                                  <w:szCs w:val="23"/>
                                  <w:lang w:eastAsia="en-IE"/>
                                </w:rPr>
                              </w:pPr>
                              <w:r w:rsidRPr="003A0F7D">
                                <w:rPr>
                                  <w:rFonts w:ascii="Arial" w:eastAsia="Times New Roman" w:hAnsi="Arial" w:cs="Arial"/>
                                  <w:b/>
                                  <w:bCs/>
                                  <w:color w:val="8E8F91"/>
                                  <w:sz w:val="23"/>
                                  <w:szCs w:val="23"/>
                                  <w:lang w:eastAsia="en-IE"/>
                                </w:rPr>
                                <w:t>Our mailing address is:</w:t>
                              </w:r>
                              <w:r w:rsidRPr="003A0F7D">
                                <w:rPr>
                                  <w:rFonts w:ascii="Arial" w:eastAsia="Times New Roman" w:hAnsi="Arial" w:cs="Arial"/>
                                  <w:color w:val="8E8F91"/>
                                  <w:sz w:val="23"/>
                                  <w:szCs w:val="23"/>
                                  <w:lang w:eastAsia="en-IE"/>
                                </w:rPr>
                                <w:br/>
                                <w:t>briefings@cif.ie</w:t>
                              </w:r>
                            </w:p>
                          </w:tc>
                          <w:tc>
                            <w:tcPr>
                              <w:tcW w:w="3061" w:type="dxa"/>
                              <w:hideMark/>
                            </w:tcPr>
                            <w:p w:rsidR="00CF09B3" w:rsidRPr="003A0F7D" w:rsidRDefault="00CF09B3" w:rsidP="00CF09B3">
                              <w:pPr>
                                <w:spacing w:after="0" w:line="270" w:lineRule="atLeast"/>
                                <w:rPr>
                                  <w:rFonts w:ascii="Arial" w:eastAsia="Times New Roman" w:hAnsi="Arial" w:cs="Arial"/>
                                  <w:color w:val="8E8F91"/>
                                  <w:sz w:val="23"/>
                                  <w:szCs w:val="23"/>
                                  <w:lang w:eastAsia="en-IE"/>
                                </w:rPr>
                              </w:pPr>
                              <w:r w:rsidRPr="003A0F7D">
                                <w:rPr>
                                  <w:rFonts w:ascii="Arial" w:eastAsia="Times New Roman" w:hAnsi="Arial" w:cs="Arial"/>
                                  <w:noProof/>
                                  <w:color w:val="336699"/>
                                  <w:sz w:val="23"/>
                                  <w:szCs w:val="23"/>
                                  <w:lang w:eastAsia="en-IE"/>
                                </w:rPr>
                                <w:drawing>
                                  <wp:inline distT="0" distB="0" distL="0" distR="0" wp14:anchorId="3BADCF4D" wp14:editId="15F68CD9">
                                    <wp:extent cx="1038225" cy="428625"/>
                                    <wp:effectExtent l="0" t="0" r="0" b="0"/>
                                    <wp:docPr id="7" name="Picture 7" descr="Email Marketing Powered by MailChimp">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8225" cy="428625"/>
                                            </a:xfrm>
                                            <a:prstGeom prst="rect">
                                              <a:avLst/>
                                            </a:prstGeom>
                                            <a:noFill/>
                                            <a:ln>
                                              <a:noFill/>
                                            </a:ln>
                                          </pic:spPr>
                                        </pic:pic>
                                      </a:graphicData>
                                    </a:graphic>
                                  </wp:inline>
                                </w:drawing>
                              </w:r>
                            </w:p>
                          </w:tc>
                        </w:tr>
                      </w:tbl>
                      <w:p w:rsidR="005E2330" w:rsidRPr="00920AE0" w:rsidRDefault="005E2330" w:rsidP="00CF09B3">
                        <w:pPr>
                          <w:spacing w:after="0" w:line="315" w:lineRule="atLeast"/>
                          <w:jc w:val="center"/>
                          <w:rPr>
                            <w:rFonts w:ascii="Arial" w:eastAsia="Times New Roman" w:hAnsi="Arial" w:cs="Arial"/>
                            <w:color w:val="3D3D3D"/>
                            <w:sz w:val="32"/>
                            <w:szCs w:val="32"/>
                            <w:lang w:eastAsia="en-IE"/>
                          </w:rPr>
                        </w:pPr>
                        <w:r w:rsidRPr="003A0F7D">
                          <w:rPr>
                            <w:rFonts w:ascii="Helvetica" w:eastAsia="Times New Roman" w:hAnsi="Helvetica" w:cs="Helvetica"/>
                            <w:color w:val="4D4D4D"/>
                            <w:sz w:val="23"/>
                            <w:szCs w:val="23"/>
                            <w:lang w:eastAsia="en-IE"/>
                          </w:rPr>
                          <w:br/>
                        </w:r>
                      </w:p>
                    </w:tc>
                  </w:tr>
                </w:tbl>
                <w:p w:rsidR="005E2330" w:rsidRPr="00F71F9F" w:rsidRDefault="005E2330" w:rsidP="00796682">
                  <w:pPr>
                    <w:spacing w:after="0" w:line="240" w:lineRule="auto"/>
                    <w:rPr>
                      <w:rFonts w:ascii="Times New Roman" w:eastAsia="Times New Roman" w:hAnsi="Times New Roman" w:cs="Times New Roman"/>
                      <w:sz w:val="24"/>
                      <w:szCs w:val="24"/>
                      <w:lang w:eastAsia="en-IE"/>
                    </w:rPr>
                  </w:pPr>
                </w:p>
              </w:tc>
            </w:tr>
          </w:tbl>
          <w:p w:rsidR="005E2330" w:rsidRPr="00F71F9F" w:rsidRDefault="005E2330" w:rsidP="00796682">
            <w:pPr>
              <w:spacing w:after="0" w:line="240" w:lineRule="auto"/>
              <w:jc w:val="center"/>
              <w:rPr>
                <w:rFonts w:ascii="Times New Roman" w:eastAsia="Times New Roman" w:hAnsi="Times New Roman" w:cs="Times New Roman"/>
                <w:color w:val="000000"/>
                <w:sz w:val="27"/>
                <w:szCs w:val="27"/>
                <w:lang w:eastAsia="en-IE"/>
              </w:rPr>
            </w:pPr>
          </w:p>
        </w:tc>
      </w:tr>
    </w:tbl>
    <w:p w:rsidR="00580722" w:rsidRDefault="00580722"/>
    <w:sectPr w:rsidR="005807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C48F2"/>
    <w:multiLevelType w:val="hybridMultilevel"/>
    <w:tmpl w:val="6638C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330"/>
    <w:rsid w:val="00003AD9"/>
    <w:rsid w:val="00003DBE"/>
    <w:rsid w:val="00003F38"/>
    <w:rsid w:val="0000670C"/>
    <w:rsid w:val="0001096E"/>
    <w:rsid w:val="00010B52"/>
    <w:rsid w:val="000112E0"/>
    <w:rsid w:val="0001183C"/>
    <w:rsid w:val="00014EAB"/>
    <w:rsid w:val="00015D79"/>
    <w:rsid w:val="00016A03"/>
    <w:rsid w:val="0001779F"/>
    <w:rsid w:val="000204AD"/>
    <w:rsid w:val="00021F6D"/>
    <w:rsid w:val="00022036"/>
    <w:rsid w:val="000224ED"/>
    <w:rsid w:val="00023056"/>
    <w:rsid w:val="00023474"/>
    <w:rsid w:val="00033BEA"/>
    <w:rsid w:val="000342DC"/>
    <w:rsid w:val="0003452F"/>
    <w:rsid w:val="000345D5"/>
    <w:rsid w:val="0003471F"/>
    <w:rsid w:val="000349A1"/>
    <w:rsid w:val="00034C52"/>
    <w:rsid w:val="00034E97"/>
    <w:rsid w:val="00036CDA"/>
    <w:rsid w:val="00037C88"/>
    <w:rsid w:val="0004200B"/>
    <w:rsid w:val="00043859"/>
    <w:rsid w:val="00044BC0"/>
    <w:rsid w:val="00044F82"/>
    <w:rsid w:val="00045DB4"/>
    <w:rsid w:val="000530ED"/>
    <w:rsid w:val="000533F6"/>
    <w:rsid w:val="000534D2"/>
    <w:rsid w:val="0005706B"/>
    <w:rsid w:val="000603D3"/>
    <w:rsid w:val="0006084B"/>
    <w:rsid w:val="00062982"/>
    <w:rsid w:val="00063639"/>
    <w:rsid w:val="00063EE7"/>
    <w:rsid w:val="000669BE"/>
    <w:rsid w:val="00071143"/>
    <w:rsid w:val="00071AF5"/>
    <w:rsid w:val="00073108"/>
    <w:rsid w:val="000731DA"/>
    <w:rsid w:val="000734DB"/>
    <w:rsid w:val="00073B14"/>
    <w:rsid w:val="00074CC5"/>
    <w:rsid w:val="00074F26"/>
    <w:rsid w:val="00076F8F"/>
    <w:rsid w:val="00077282"/>
    <w:rsid w:val="00081E6D"/>
    <w:rsid w:val="000826B1"/>
    <w:rsid w:val="0008414A"/>
    <w:rsid w:val="00084620"/>
    <w:rsid w:val="00084A8C"/>
    <w:rsid w:val="00085277"/>
    <w:rsid w:val="00086566"/>
    <w:rsid w:val="00090606"/>
    <w:rsid w:val="000910B2"/>
    <w:rsid w:val="00092848"/>
    <w:rsid w:val="000938A8"/>
    <w:rsid w:val="00094021"/>
    <w:rsid w:val="000957CC"/>
    <w:rsid w:val="00095D6B"/>
    <w:rsid w:val="000969B8"/>
    <w:rsid w:val="00097D9B"/>
    <w:rsid w:val="000A1209"/>
    <w:rsid w:val="000A2991"/>
    <w:rsid w:val="000A2BBA"/>
    <w:rsid w:val="000A3D2B"/>
    <w:rsid w:val="000A4850"/>
    <w:rsid w:val="000A4FAC"/>
    <w:rsid w:val="000A5090"/>
    <w:rsid w:val="000A56E3"/>
    <w:rsid w:val="000A6040"/>
    <w:rsid w:val="000A73D5"/>
    <w:rsid w:val="000A7C11"/>
    <w:rsid w:val="000B0FE8"/>
    <w:rsid w:val="000B3B97"/>
    <w:rsid w:val="000B3CFF"/>
    <w:rsid w:val="000B42C9"/>
    <w:rsid w:val="000B42D6"/>
    <w:rsid w:val="000B42ED"/>
    <w:rsid w:val="000B5026"/>
    <w:rsid w:val="000B72CD"/>
    <w:rsid w:val="000B748E"/>
    <w:rsid w:val="000B7C14"/>
    <w:rsid w:val="000C0F9F"/>
    <w:rsid w:val="000C4EA4"/>
    <w:rsid w:val="000C519F"/>
    <w:rsid w:val="000C57B9"/>
    <w:rsid w:val="000C766F"/>
    <w:rsid w:val="000D0778"/>
    <w:rsid w:val="000D0B53"/>
    <w:rsid w:val="000D0F9D"/>
    <w:rsid w:val="000D1074"/>
    <w:rsid w:val="000D1A74"/>
    <w:rsid w:val="000D27E1"/>
    <w:rsid w:val="000D2B76"/>
    <w:rsid w:val="000D4326"/>
    <w:rsid w:val="000D5D66"/>
    <w:rsid w:val="000D6306"/>
    <w:rsid w:val="000D7B5A"/>
    <w:rsid w:val="000E06EE"/>
    <w:rsid w:val="000E284A"/>
    <w:rsid w:val="000E2922"/>
    <w:rsid w:val="000E2F34"/>
    <w:rsid w:val="000E49A6"/>
    <w:rsid w:val="000E512F"/>
    <w:rsid w:val="000E5CBF"/>
    <w:rsid w:val="000E682A"/>
    <w:rsid w:val="000E6A0B"/>
    <w:rsid w:val="000E6D09"/>
    <w:rsid w:val="000E6E88"/>
    <w:rsid w:val="000E757E"/>
    <w:rsid w:val="000E7A38"/>
    <w:rsid w:val="000F0392"/>
    <w:rsid w:val="000F172E"/>
    <w:rsid w:val="000F405F"/>
    <w:rsid w:val="000F43D2"/>
    <w:rsid w:val="000F60DB"/>
    <w:rsid w:val="000F6AEA"/>
    <w:rsid w:val="000F6F15"/>
    <w:rsid w:val="000F7CF2"/>
    <w:rsid w:val="00101559"/>
    <w:rsid w:val="0010155D"/>
    <w:rsid w:val="00102397"/>
    <w:rsid w:val="00103427"/>
    <w:rsid w:val="001037BB"/>
    <w:rsid w:val="00103C2C"/>
    <w:rsid w:val="001047E7"/>
    <w:rsid w:val="00104D58"/>
    <w:rsid w:val="00105383"/>
    <w:rsid w:val="00105F61"/>
    <w:rsid w:val="0010600E"/>
    <w:rsid w:val="00106089"/>
    <w:rsid w:val="00112BB6"/>
    <w:rsid w:val="00113030"/>
    <w:rsid w:val="0011307D"/>
    <w:rsid w:val="0011329F"/>
    <w:rsid w:val="00113ABB"/>
    <w:rsid w:val="00114A22"/>
    <w:rsid w:val="00115481"/>
    <w:rsid w:val="00116949"/>
    <w:rsid w:val="00120444"/>
    <w:rsid w:val="00120ECC"/>
    <w:rsid w:val="00122BC4"/>
    <w:rsid w:val="00123EBB"/>
    <w:rsid w:val="001243EB"/>
    <w:rsid w:val="0012579A"/>
    <w:rsid w:val="00125BC7"/>
    <w:rsid w:val="00126005"/>
    <w:rsid w:val="00126089"/>
    <w:rsid w:val="00127B49"/>
    <w:rsid w:val="001309AB"/>
    <w:rsid w:val="001312AF"/>
    <w:rsid w:val="001317E8"/>
    <w:rsid w:val="001320CC"/>
    <w:rsid w:val="00132C9A"/>
    <w:rsid w:val="001334ED"/>
    <w:rsid w:val="001347F8"/>
    <w:rsid w:val="00137D44"/>
    <w:rsid w:val="00137E22"/>
    <w:rsid w:val="001416A7"/>
    <w:rsid w:val="00141AC1"/>
    <w:rsid w:val="001440D9"/>
    <w:rsid w:val="00145D1D"/>
    <w:rsid w:val="0014663C"/>
    <w:rsid w:val="00146841"/>
    <w:rsid w:val="0014712F"/>
    <w:rsid w:val="001522BA"/>
    <w:rsid w:val="001532EE"/>
    <w:rsid w:val="0015422E"/>
    <w:rsid w:val="00154762"/>
    <w:rsid w:val="00154AAC"/>
    <w:rsid w:val="00155300"/>
    <w:rsid w:val="00157B8B"/>
    <w:rsid w:val="0016314C"/>
    <w:rsid w:val="001639AF"/>
    <w:rsid w:val="00164E20"/>
    <w:rsid w:val="00166276"/>
    <w:rsid w:val="00166AA2"/>
    <w:rsid w:val="00167620"/>
    <w:rsid w:val="001678EF"/>
    <w:rsid w:val="00172ACB"/>
    <w:rsid w:val="00172DF9"/>
    <w:rsid w:val="00172E84"/>
    <w:rsid w:val="0017319E"/>
    <w:rsid w:val="00173D0E"/>
    <w:rsid w:val="00173E58"/>
    <w:rsid w:val="00174076"/>
    <w:rsid w:val="0017652E"/>
    <w:rsid w:val="0017673C"/>
    <w:rsid w:val="00176C28"/>
    <w:rsid w:val="001772D9"/>
    <w:rsid w:val="00181639"/>
    <w:rsid w:val="0018262F"/>
    <w:rsid w:val="0018449A"/>
    <w:rsid w:val="0018450A"/>
    <w:rsid w:val="00184B4F"/>
    <w:rsid w:val="00186270"/>
    <w:rsid w:val="001864D6"/>
    <w:rsid w:val="001865CE"/>
    <w:rsid w:val="00191A1D"/>
    <w:rsid w:val="00191F4A"/>
    <w:rsid w:val="001921F0"/>
    <w:rsid w:val="0019262D"/>
    <w:rsid w:val="0019271E"/>
    <w:rsid w:val="001927B1"/>
    <w:rsid w:val="001929DF"/>
    <w:rsid w:val="001930D0"/>
    <w:rsid w:val="0019328F"/>
    <w:rsid w:val="00194C3D"/>
    <w:rsid w:val="0019558A"/>
    <w:rsid w:val="001958B7"/>
    <w:rsid w:val="00195CFD"/>
    <w:rsid w:val="00197180"/>
    <w:rsid w:val="00197AD9"/>
    <w:rsid w:val="001A008C"/>
    <w:rsid w:val="001A1366"/>
    <w:rsid w:val="001A1B30"/>
    <w:rsid w:val="001A39AD"/>
    <w:rsid w:val="001A3E06"/>
    <w:rsid w:val="001A607A"/>
    <w:rsid w:val="001A66F0"/>
    <w:rsid w:val="001A6D66"/>
    <w:rsid w:val="001A70CC"/>
    <w:rsid w:val="001A7A6E"/>
    <w:rsid w:val="001B1244"/>
    <w:rsid w:val="001B4787"/>
    <w:rsid w:val="001B4DDB"/>
    <w:rsid w:val="001B565A"/>
    <w:rsid w:val="001B6680"/>
    <w:rsid w:val="001B6BB7"/>
    <w:rsid w:val="001B6DC4"/>
    <w:rsid w:val="001C3ABC"/>
    <w:rsid w:val="001C40BB"/>
    <w:rsid w:val="001C6889"/>
    <w:rsid w:val="001D2292"/>
    <w:rsid w:val="001D24F3"/>
    <w:rsid w:val="001D2FAD"/>
    <w:rsid w:val="001D4229"/>
    <w:rsid w:val="001D574B"/>
    <w:rsid w:val="001D58EE"/>
    <w:rsid w:val="001D64D7"/>
    <w:rsid w:val="001E0251"/>
    <w:rsid w:val="001E2F36"/>
    <w:rsid w:val="001E3AC4"/>
    <w:rsid w:val="001E3C13"/>
    <w:rsid w:val="001E4183"/>
    <w:rsid w:val="001E56F7"/>
    <w:rsid w:val="001E69D4"/>
    <w:rsid w:val="001E7CD2"/>
    <w:rsid w:val="001F0259"/>
    <w:rsid w:val="001F02D2"/>
    <w:rsid w:val="001F03B7"/>
    <w:rsid w:val="001F13C8"/>
    <w:rsid w:val="001F1D3E"/>
    <w:rsid w:val="001F2354"/>
    <w:rsid w:val="001F375E"/>
    <w:rsid w:val="001F62AA"/>
    <w:rsid w:val="001F66AA"/>
    <w:rsid w:val="00200286"/>
    <w:rsid w:val="002002ED"/>
    <w:rsid w:val="00201A19"/>
    <w:rsid w:val="00203C11"/>
    <w:rsid w:val="00204502"/>
    <w:rsid w:val="00205040"/>
    <w:rsid w:val="0020594E"/>
    <w:rsid w:val="00206620"/>
    <w:rsid w:val="00206D70"/>
    <w:rsid w:val="002071DD"/>
    <w:rsid w:val="00207ED4"/>
    <w:rsid w:val="00210DC6"/>
    <w:rsid w:val="00211EF1"/>
    <w:rsid w:val="00212221"/>
    <w:rsid w:val="002123D0"/>
    <w:rsid w:val="00213267"/>
    <w:rsid w:val="00213C19"/>
    <w:rsid w:val="00214976"/>
    <w:rsid w:val="00215F27"/>
    <w:rsid w:val="00216754"/>
    <w:rsid w:val="00220300"/>
    <w:rsid w:val="0022057B"/>
    <w:rsid w:val="00221CBD"/>
    <w:rsid w:val="002234CF"/>
    <w:rsid w:val="00224F4B"/>
    <w:rsid w:val="00225A7C"/>
    <w:rsid w:val="00226F0F"/>
    <w:rsid w:val="00227F57"/>
    <w:rsid w:val="00234A98"/>
    <w:rsid w:val="00235248"/>
    <w:rsid w:val="002366D9"/>
    <w:rsid w:val="002414A6"/>
    <w:rsid w:val="0024174B"/>
    <w:rsid w:val="002429DF"/>
    <w:rsid w:val="00242A2C"/>
    <w:rsid w:val="00243825"/>
    <w:rsid w:val="002449D8"/>
    <w:rsid w:val="00246BFD"/>
    <w:rsid w:val="00247362"/>
    <w:rsid w:val="00247EA1"/>
    <w:rsid w:val="0025187D"/>
    <w:rsid w:val="00251B30"/>
    <w:rsid w:val="00252357"/>
    <w:rsid w:val="0025623E"/>
    <w:rsid w:val="0025671D"/>
    <w:rsid w:val="00256C71"/>
    <w:rsid w:val="0025707A"/>
    <w:rsid w:val="00260375"/>
    <w:rsid w:val="00261F28"/>
    <w:rsid w:val="0026223D"/>
    <w:rsid w:val="00263FC2"/>
    <w:rsid w:val="00264D21"/>
    <w:rsid w:val="002667B2"/>
    <w:rsid w:val="002674E3"/>
    <w:rsid w:val="002679C2"/>
    <w:rsid w:val="002704EA"/>
    <w:rsid w:val="00270B04"/>
    <w:rsid w:val="00271A87"/>
    <w:rsid w:val="002750E6"/>
    <w:rsid w:val="0027686C"/>
    <w:rsid w:val="00277366"/>
    <w:rsid w:val="002812A0"/>
    <w:rsid w:val="002821E3"/>
    <w:rsid w:val="00282ACB"/>
    <w:rsid w:val="00283055"/>
    <w:rsid w:val="0028361D"/>
    <w:rsid w:val="0028553A"/>
    <w:rsid w:val="0028574A"/>
    <w:rsid w:val="00287E34"/>
    <w:rsid w:val="00290F8F"/>
    <w:rsid w:val="002923DC"/>
    <w:rsid w:val="00292713"/>
    <w:rsid w:val="00292AE2"/>
    <w:rsid w:val="00293372"/>
    <w:rsid w:val="00293AC6"/>
    <w:rsid w:val="002948B2"/>
    <w:rsid w:val="00294916"/>
    <w:rsid w:val="00294C9D"/>
    <w:rsid w:val="002952FE"/>
    <w:rsid w:val="00295877"/>
    <w:rsid w:val="00295AC1"/>
    <w:rsid w:val="0029623A"/>
    <w:rsid w:val="00297818"/>
    <w:rsid w:val="002A24E9"/>
    <w:rsid w:val="002A33E4"/>
    <w:rsid w:val="002A3740"/>
    <w:rsid w:val="002A49A5"/>
    <w:rsid w:val="002A4ACB"/>
    <w:rsid w:val="002A6A3F"/>
    <w:rsid w:val="002A6F78"/>
    <w:rsid w:val="002A75A6"/>
    <w:rsid w:val="002A7955"/>
    <w:rsid w:val="002B1300"/>
    <w:rsid w:val="002B14C3"/>
    <w:rsid w:val="002B2278"/>
    <w:rsid w:val="002B2B2A"/>
    <w:rsid w:val="002B47E3"/>
    <w:rsid w:val="002B5C34"/>
    <w:rsid w:val="002B6114"/>
    <w:rsid w:val="002B6569"/>
    <w:rsid w:val="002B7CFB"/>
    <w:rsid w:val="002C0441"/>
    <w:rsid w:val="002C0C04"/>
    <w:rsid w:val="002C0DFD"/>
    <w:rsid w:val="002C201B"/>
    <w:rsid w:val="002C2606"/>
    <w:rsid w:val="002C34CF"/>
    <w:rsid w:val="002C737E"/>
    <w:rsid w:val="002C7DE2"/>
    <w:rsid w:val="002D2EA3"/>
    <w:rsid w:val="002D3BB7"/>
    <w:rsid w:val="002D54D5"/>
    <w:rsid w:val="002D61CD"/>
    <w:rsid w:val="002E1787"/>
    <w:rsid w:val="002E20E2"/>
    <w:rsid w:val="002E3CF6"/>
    <w:rsid w:val="002E4EF4"/>
    <w:rsid w:val="002E51BC"/>
    <w:rsid w:val="002E5398"/>
    <w:rsid w:val="002E6342"/>
    <w:rsid w:val="002E6553"/>
    <w:rsid w:val="002E6696"/>
    <w:rsid w:val="002E77AD"/>
    <w:rsid w:val="002F0109"/>
    <w:rsid w:val="002F1530"/>
    <w:rsid w:val="002F30A6"/>
    <w:rsid w:val="002F3F8D"/>
    <w:rsid w:val="002F442B"/>
    <w:rsid w:val="002F6A6A"/>
    <w:rsid w:val="00300728"/>
    <w:rsid w:val="00300AD8"/>
    <w:rsid w:val="0030304E"/>
    <w:rsid w:val="003039E6"/>
    <w:rsid w:val="00303CBA"/>
    <w:rsid w:val="00304283"/>
    <w:rsid w:val="003046D9"/>
    <w:rsid w:val="0030612F"/>
    <w:rsid w:val="00306249"/>
    <w:rsid w:val="00306D03"/>
    <w:rsid w:val="0031183B"/>
    <w:rsid w:val="00311944"/>
    <w:rsid w:val="003121EC"/>
    <w:rsid w:val="003139D5"/>
    <w:rsid w:val="00313EFA"/>
    <w:rsid w:val="003144F6"/>
    <w:rsid w:val="0031541C"/>
    <w:rsid w:val="00316807"/>
    <w:rsid w:val="00320687"/>
    <w:rsid w:val="00320E28"/>
    <w:rsid w:val="00323F17"/>
    <w:rsid w:val="00324277"/>
    <w:rsid w:val="00324883"/>
    <w:rsid w:val="0032499E"/>
    <w:rsid w:val="00326261"/>
    <w:rsid w:val="003278FE"/>
    <w:rsid w:val="00330689"/>
    <w:rsid w:val="00332A6A"/>
    <w:rsid w:val="00336680"/>
    <w:rsid w:val="0033777A"/>
    <w:rsid w:val="0034088A"/>
    <w:rsid w:val="00341D7E"/>
    <w:rsid w:val="003452FE"/>
    <w:rsid w:val="00345F46"/>
    <w:rsid w:val="00346A5F"/>
    <w:rsid w:val="003471A4"/>
    <w:rsid w:val="00352DCC"/>
    <w:rsid w:val="00354FFC"/>
    <w:rsid w:val="00357CDE"/>
    <w:rsid w:val="00360744"/>
    <w:rsid w:val="003617DE"/>
    <w:rsid w:val="00361FA8"/>
    <w:rsid w:val="00363EEE"/>
    <w:rsid w:val="00364287"/>
    <w:rsid w:val="0036634D"/>
    <w:rsid w:val="00367B67"/>
    <w:rsid w:val="003723A2"/>
    <w:rsid w:val="003754CC"/>
    <w:rsid w:val="003769C2"/>
    <w:rsid w:val="00380844"/>
    <w:rsid w:val="00384581"/>
    <w:rsid w:val="003847D8"/>
    <w:rsid w:val="00386AAD"/>
    <w:rsid w:val="00387428"/>
    <w:rsid w:val="00391518"/>
    <w:rsid w:val="00394DA0"/>
    <w:rsid w:val="003951F8"/>
    <w:rsid w:val="0039710A"/>
    <w:rsid w:val="00397604"/>
    <w:rsid w:val="00397C55"/>
    <w:rsid w:val="003A24E7"/>
    <w:rsid w:val="003A3039"/>
    <w:rsid w:val="003A35EC"/>
    <w:rsid w:val="003A37BA"/>
    <w:rsid w:val="003A3B92"/>
    <w:rsid w:val="003A40AB"/>
    <w:rsid w:val="003A51A4"/>
    <w:rsid w:val="003A584F"/>
    <w:rsid w:val="003A78AB"/>
    <w:rsid w:val="003B12BA"/>
    <w:rsid w:val="003B3C48"/>
    <w:rsid w:val="003B5692"/>
    <w:rsid w:val="003B5FA5"/>
    <w:rsid w:val="003C06E4"/>
    <w:rsid w:val="003C1C97"/>
    <w:rsid w:val="003C3D4D"/>
    <w:rsid w:val="003C4C4C"/>
    <w:rsid w:val="003C4E0E"/>
    <w:rsid w:val="003C53B8"/>
    <w:rsid w:val="003C6206"/>
    <w:rsid w:val="003C6C3E"/>
    <w:rsid w:val="003C7166"/>
    <w:rsid w:val="003D10B1"/>
    <w:rsid w:val="003D351D"/>
    <w:rsid w:val="003D4FD1"/>
    <w:rsid w:val="003D4FFB"/>
    <w:rsid w:val="003D5477"/>
    <w:rsid w:val="003D6871"/>
    <w:rsid w:val="003D716A"/>
    <w:rsid w:val="003D7E76"/>
    <w:rsid w:val="003E1C83"/>
    <w:rsid w:val="003E4898"/>
    <w:rsid w:val="003E7092"/>
    <w:rsid w:val="003F024F"/>
    <w:rsid w:val="003F3826"/>
    <w:rsid w:val="003F39A4"/>
    <w:rsid w:val="003F3A3D"/>
    <w:rsid w:val="003F4038"/>
    <w:rsid w:val="003F5AF8"/>
    <w:rsid w:val="003F5B07"/>
    <w:rsid w:val="0040044D"/>
    <w:rsid w:val="00400D26"/>
    <w:rsid w:val="004049A3"/>
    <w:rsid w:val="004073DF"/>
    <w:rsid w:val="0041159F"/>
    <w:rsid w:val="0041237D"/>
    <w:rsid w:val="00412519"/>
    <w:rsid w:val="00412CBB"/>
    <w:rsid w:val="00412D14"/>
    <w:rsid w:val="004132F2"/>
    <w:rsid w:val="004153FA"/>
    <w:rsid w:val="00415A46"/>
    <w:rsid w:val="00415C0B"/>
    <w:rsid w:val="0041628C"/>
    <w:rsid w:val="00416E66"/>
    <w:rsid w:val="004203E5"/>
    <w:rsid w:val="00420482"/>
    <w:rsid w:val="00420C26"/>
    <w:rsid w:val="00421D09"/>
    <w:rsid w:val="0042269A"/>
    <w:rsid w:val="00422E80"/>
    <w:rsid w:val="004238DE"/>
    <w:rsid w:val="00423AC2"/>
    <w:rsid w:val="00424C45"/>
    <w:rsid w:val="00430B9E"/>
    <w:rsid w:val="00431260"/>
    <w:rsid w:val="00431DFA"/>
    <w:rsid w:val="00431E91"/>
    <w:rsid w:val="00432009"/>
    <w:rsid w:val="00434328"/>
    <w:rsid w:val="00434A62"/>
    <w:rsid w:val="00434DA1"/>
    <w:rsid w:val="00435B93"/>
    <w:rsid w:val="00435D87"/>
    <w:rsid w:val="0043615E"/>
    <w:rsid w:val="00440842"/>
    <w:rsid w:val="00440B00"/>
    <w:rsid w:val="00440CF1"/>
    <w:rsid w:val="00442294"/>
    <w:rsid w:val="00442823"/>
    <w:rsid w:val="00442841"/>
    <w:rsid w:val="00443816"/>
    <w:rsid w:val="00443F1B"/>
    <w:rsid w:val="00445B8D"/>
    <w:rsid w:val="00446451"/>
    <w:rsid w:val="0044729D"/>
    <w:rsid w:val="0044766F"/>
    <w:rsid w:val="00450CA8"/>
    <w:rsid w:val="00453CCF"/>
    <w:rsid w:val="0045531A"/>
    <w:rsid w:val="0046058D"/>
    <w:rsid w:val="004634C0"/>
    <w:rsid w:val="004653FE"/>
    <w:rsid w:val="00466A75"/>
    <w:rsid w:val="00467BCA"/>
    <w:rsid w:val="00470628"/>
    <w:rsid w:val="004709F5"/>
    <w:rsid w:val="00470CD3"/>
    <w:rsid w:val="004713FF"/>
    <w:rsid w:val="00472436"/>
    <w:rsid w:val="00473D47"/>
    <w:rsid w:val="004741E5"/>
    <w:rsid w:val="00475110"/>
    <w:rsid w:val="004803E4"/>
    <w:rsid w:val="00481F45"/>
    <w:rsid w:val="004832BA"/>
    <w:rsid w:val="004832C3"/>
    <w:rsid w:val="00483C41"/>
    <w:rsid w:val="0048515E"/>
    <w:rsid w:val="004915E1"/>
    <w:rsid w:val="00491C76"/>
    <w:rsid w:val="004924D8"/>
    <w:rsid w:val="00493028"/>
    <w:rsid w:val="00493188"/>
    <w:rsid w:val="004943E0"/>
    <w:rsid w:val="0049652F"/>
    <w:rsid w:val="004A120A"/>
    <w:rsid w:val="004A12D1"/>
    <w:rsid w:val="004A1694"/>
    <w:rsid w:val="004A31FF"/>
    <w:rsid w:val="004A6410"/>
    <w:rsid w:val="004A6B1F"/>
    <w:rsid w:val="004A7BEB"/>
    <w:rsid w:val="004A7C40"/>
    <w:rsid w:val="004B0732"/>
    <w:rsid w:val="004B10A3"/>
    <w:rsid w:val="004B22AA"/>
    <w:rsid w:val="004B22B2"/>
    <w:rsid w:val="004B37C6"/>
    <w:rsid w:val="004B3BD6"/>
    <w:rsid w:val="004B41D3"/>
    <w:rsid w:val="004B42D0"/>
    <w:rsid w:val="004B4EB4"/>
    <w:rsid w:val="004B63F7"/>
    <w:rsid w:val="004C0774"/>
    <w:rsid w:val="004C1ED9"/>
    <w:rsid w:val="004C4161"/>
    <w:rsid w:val="004C5E5F"/>
    <w:rsid w:val="004C762D"/>
    <w:rsid w:val="004D17BB"/>
    <w:rsid w:val="004D4057"/>
    <w:rsid w:val="004D4BAC"/>
    <w:rsid w:val="004D4E20"/>
    <w:rsid w:val="004D6E5D"/>
    <w:rsid w:val="004D6FC2"/>
    <w:rsid w:val="004E09D6"/>
    <w:rsid w:val="004E0DED"/>
    <w:rsid w:val="004E1642"/>
    <w:rsid w:val="004E1EE3"/>
    <w:rsid w:val="004E3E93"/>
    <w:rsid w:val="004E3F07"/>
    <w:rsid w:val="004E66C9"/>
    <w:rsid w:val="004E682A"/>
    <w:rsid w:val="004E7260"/>
    <w:rsid w:val="004F1B39"/>
    <w:rsid w:val="004F4F3E"/>
    <w:rsid w:val="004F63FB"/>
    <w:rsid w:val="004F73F9"/>
    <w:rsid w:val="00500D17"/>
    <w:rsid w:val="005019CE"/>
    <w:rsid w:val="005025A0"/>
    <w:rsid w:val="00502C46"/>
    <w:rsid w:val="005033A0"/>
    <w:rsid w:val="00503B3D"/>
    <w:rsid w:val="005067F8"/>
    <w:rsid w:val="0050694D"/>
    <w:rsid w:val="005069AD"/>
    <w:rsid w:val="005107C0"/>
    <w:rsid w:val="00510857"/>
    <w:rsid w:val="00511E6E"/>
    <w:rsid w:val="005122A7"/>
    <w:rsid w:val="00512877"/>
    <w:rsid w:val="00512C9E"/>
    <w:rsid w:val="00513819"/>
    <w:rsid w:val="00517321"/>
    <w:rsid w:val="005179EB"/>
    <w:rsid w:val="00517DD9"/>
    <w:rsid w:val="00521813"/>
    <w:rsid w:val="005221F8"/>
    <w:rsid w:val="005225E2"/>
    <w:rsid w:val="005241EC"/>
    <w:rsid w:val="00524D4E"/>
    <w:rsid w:val="00526A5E"/>
    <w:rsid w:val="00526FCD"/>
    <w:rsid w:val="005273F5"/>
    <w:rsid w:val="0052787A"/>
    <w:rsid w:val="00530858"/>
    <w:rsid w:val="00532029"/>
    <w:rsid w:val="00534405"/>
    <w:rsid w:val="00535E7D"/>
    <w:rsid w:val="00536848"/>
    <w:rsid w:val="00537448"/>
    <w:rsid w:val="00537457"/>
    <w:rsid w:val="005405A9"/>
    <w:rsid w:val="00540F1B"/>
    <w:rsid w:val="0054111E"/>
    <w:rsid w:val="00541C54"/>
    <w:rsid w:val="005425B0"/>
    <w:rsid w:val="00543A3B"/>
    <w:rsid w:val="00543A5F"/>
    <w:rsid w:val="00544400"/>
    <w:rsid w:val="0054479E"/>
    <w:rsid w:val="00544E5A"/>
    <w:rsid w:val="0054637D"/>
    <w:rsid w:val="0054665A"/>
    <w:rsid w:val="00546DA3"/>
    <w:rsid w:val="005506F9"/>
    <w:rsid w:val="00550EE2"/>
    <w:rsid w:val="00551B21"/>
    <w:rsid w:val="0055210B"/>
    <w:rsid w:val="00553C21"/>
    <w:rsid w:val="0055480B"/>
    <w:rsid w:val="00556D9C"/>
    <w:rsid w:val="00556EF5"/>
    <w:rsid w:val="0056030F"/>
    <w:rsid w:val="00560AED"/>
    <w:rsid w:val="0056144B"/>
    <w:rsid w:val="00562071"/>
    <w:rsid w:val="0056313C"/>
    <w:rsid w:val="00563ADB"/>
    <w:rsid w:val="005648D7"/>
    <w:rsid w:val="0056507A"/>
    <w:rsid w:val="00566B36"/>
    <w:rsid w:val="00567BE8"/>
    <w:rsid w:val="00571D1A"/>
    <w:rsid w:val="005740BF"/>
    <w:rsid w:val="00576F36"/>
    <w:rsid w:val="00580374"/>
    <w:rsid w:val="00580722"/>
    <w:rsid w:val="00581326"/>
    <w:rsid w:val="00582284"/>
    <w:rsid w:val="005824D6"/>
    <w:rsid w:val="005826D3"/>
    <w:rsid w:val="005873F8"/>
    <w:rsid w:val="00587EFC"/>
    <w:rsid w:val="0059142D"/>
    <w:rsid w:val="0059182B"/>
    <w:rsid w:val="005918A8"/>
    <w:rsid w:val="00592F55"/>
    <w:rsid w:val="00594FDD"/>
    <w:rsid w:val="005957E8"/>
    <w:rsid w:val="0059706A"/>
    <w:rsid w:val="00597377"/>
    <w:rsid w:val="005A02FC"/>
    <w:rsid w:val="005A2681"/>
    <w:rsid w:val="005A27DA"/>
    <w:rsid w:val="005A36BA"/>
    <w:rsid w:val="005A3DDA"/>
    <w:rsid w:val="005A3DE9"/>
    <w:rsid w:val="005A48D9"/>
    <w:rsid w:val="005A4DFC"/>
    <w:rsid w:val="005A571B"/>
    <w:rsid w:val="005A64C0"/>
    <w:rsid w:val="005A68FF"/>
    <w:rsid w:val="005A6BF7"/>
    <w:rsid w:val="005B15D4"/>
    <w:rsid w:val="005B1603"/>
    <w:rsid w:val="005B2382"/>
    <w:rsid w:val="005B38E8"/>
    <w:rsid w:val="005B3E3F"/>
    <w:rsid w:val="005B432E"/>
    <w:rsid w:val="005B4CED"/>
    <w:rsid w:val="005B571F"/>
    <w:rsid w:val="005B69AB"/>
    <w:rsid w:val="005B6E74"/>
    <w:rsid w:val="005C079F"/>
    <w:rsid w:val="005C0A51"/>
    <w:rsid w:val="005C0EEF"/>
    <w:rsid w:val="005C2819"/>
    <w:rsid w:val="005C2D15"/>
    <w:rsid w:val="005C33A4"/>
    <w:rsid w:val="005C392C"/>
    <w:rsid w:val="005C3C19"/>
    <w:rsid w:val="005C42C5"/>
    <w:rsid w:val="005D0A87"/>
    <w:rsid w:val="005D0F86"/>
    <w:rsid w:val="005D12CB"/>
    <w:rsid w:val="005D1808"/>
    <w:rsid w:val="005D1ABD"/>
    <w:rsid w:val="005D2466"/>
    <w:rsid w:val="005D3670"/>
    <w:rsid w:val="005D370C"/>
    <w:rsid w:val="005D3EEB"/>
    <w:rsid w:val="005D3F29"/>
    <w:rsid w:val="005D44D3"/>
    <w:rsid w:val="005D48AD"/>
    <w:rsid w:val="005D5240"/>
    <w:rsid w:val="005E2330"/>
    <w:rsid w:val="005E23E4"/>
    <w:rsid w:val="005E3636"/>
    <w:rsid w:val="005E3B3B"/>
    <w:rsid w:val="005E3D06"/>
    <w:rsid w:val="005E42E2"/>
    <w:rsid w:val="005E475E"/>
    <w:rsid w:val="005E49C4"/>
    <w:rsid w:val="005E513E"/>
    <w:rsid w:val="005E53CC"/>
    <w:rsid w:val="005E5CD6"/>
    <w:rsid w:val="005E7BC2"/>
    <w:rsid w:val="005F01E0"/>
    <w:rsid w:val="005F0BB4"/>
    <w:rsid w:val="005F23A0"/>
    <w:rsid w:val="005F2694"/>
    <w:rsid w:val="005F53E9"/>
    <w:rsid w:val="005F6BA7"/>
    <w:rsid w:val="0060024B"/>
    <w:rsid w:val="00601C0B"/>
    <w:rsid w:val="00603C09"/>
    <w:rsid w:val="00606114"/>
    <w:rsid w:val="00611E8C"/>
    <w:rsid w:val="00614C10"/>
    <w:rsid w:val="00616A47"/>
    <w:rsid w:val="00620485"/>
    <w:rsid w:val="00620A01"/>
    <w:rsid w:val="006213D7"/>
    <w:rsid w:val="006231EB"/>
    <w:rsid w:val="00624194"/>
    <w:rsid w:val="00624382"/>
    <w:rsid w:val="00624C28"/>
    <w:rsid w:val="00625ED7"/>
    <w:rsid w:val="006266DF"/>
    <w:rsid w:val="00626AA2"/>
    <w:rsid w:val="00627245"/>
    <w:rsid w:val="00632A56"/>
    <w:rsid w:val="00632DE8"/>
    <w:rsid w:val="00633E3C"/>
    <w:rsid w:val="00634216"/>
    <w:rsid w:val="00634440"/>
    <w:rsid w:val="00634DCA"/>
    <w:rsid w:val="00637A71"/>
    <w:rsid w:val="00640B66"/>
    <w:rsid w:val="00641D1B"/>
    <w:rsid w:val="006422BE"/>
    <w:rsid w:val="00642A8A"/>
    <w:rsid w:val="00642E82"/>
    <w:rsid w:val="006449C7"/>
    <w:rsid w:val="00645ECA"/>
    <w:rsid w:val="0064621A"/>
    <w:rsid w:val="0064682A"/>
    <w:rsid w:val="00646A11"/>
    <w:rsid w:val="0065082C"/>
    <w:rsid w:val="00653416"/>
    <w:rsid w:val="00654216"/>
    <w:rsid w:val="006567C1"/>
    <w:rsid w:val="0065714F"/>
    <w:rsid w:val="00657586"/>
    <w:rsid w:val="00657C4B"/>
    <w:rsid w:val="00660AB7"/>
    <w:rsid w:val="00660D59"/>
    <w:rsid w:val="00660E07"/>
    <w:rsid w:val="00662E7B"/>
    <w:rsid w:val="00663340"/>
    <w:rsid w:val="006645B1"/>
    <w:rsid w:val="00664797"/>
    <w:rsid w:val="00664E6A"/>
    <w:rsid w:val="00665788"/>
    <w:rsid w:val="006704FA"/>
    <w:rsid w:val="00671023"/>
    <w:rsid w:val="00671CD8"/>
    <w:rsid w:val="00674D75"/>
    <w:rsid w:val="00675C32"/>
    <w:rsid w:val="006766BC"/>
    <w:rsid w:val="006770A3"/>
    <w:rsid w:val="006801A7"/>
    <w:rsid w:val="00680869"/>
    <w:rsid w:val="00680ECA"/>
    <w:rsid w:val="00680FF8"/>
    <w:rsid w:val="00681809"/>
    <w:rsid w:val="0068216D"/>
    <w:rsid w:val="006828C4"/>
    <w:rsid w:val="00685843"/>
    <w:rsid w:val="00685B5A"/>
    <w:rsid w:val="00687AF3"/>
    <w:rsid w:val="00692E16"/>
    <w:rsid w:val="00693149"/>
    <w:rsid w:val="00695495"/>
    <w:rsid w:val="00695645"/>
    <w:rsid w:val="00696C21"/>
    <w:rsid w:val="00696EC6"/>
    <w:rsid w:val="006A192D"/>
    <w:rsid w:val="006A1CC8"/>
    <w:rsid w:val="006A367F"/>
    <w:rsid w:val="006A401D"/>
    <w:rsid w:val="006A566E"/>
    <w:rsid w:val="006A6AF9"/>
    <w:rsid w:val="006B1281"/>
    <w:rsid w:val="006B1C3A"/>
    <w:rsid w:val="006B2C64"/>
    <w:rsid w:val="006B2CB7"/>
    <w:rsid w:val="006B3D23"/>
    <w:rsid w:val="006B5A7A"/>
    <w:rsid w:val="006B5DF4"/>
    <w:rsid w:val="006B612C"/>
    <w:rsid w:val="006B7F8C"/>
    <w:rsid w:val="006C02C8"/>
    <w:rsid w:val="006C10B1"/>
    <w:rsid w:val="006C14E7"/>
    <w:rsid w:val="006C20EA"/>
    <w:rsid w:val="006C26F8"/>
    <w:rsid w:val="006C35C1"/>
    <w:rsid w:val="006C416E"/>
    <w:rsid w:val="006C44BB"/>
    <w:rsid w:val="006D1C44"/>
    <w:rsid w:val="006D32AC"/>
    <w:rsid w:val="006D442E"/>
    <w:rsid w:val="006D5B45"/>
    <w:rsid w:val="006D5B70"/>
    <w:rsid w:val="006D6E3F"/>
    <w:rsid w:val="006D7483"/>
    <w:rsid w:val="006D7D8A"/>
    <w:rsid w:val="006E10DB"/>
    <w:rsid w:val="006E218C"/>
    <w:rsid w:val="006E259B"/>
    <w:rsid w:val="006E2A8C"/>
    <w:rsid w:val="006E32C6"/>
    <w:rsid w:val="006E480F"/>
    <w:rsid w:val="006E564A"/>
    <w:rsid w:val="006E67D5"/>
    <w:rsid w:val="006E6FEF"/>
    <w:rsid w:val="006E7B8D"/>
    <w:rsid w:val="006F13D8"/>
    <w:rsid w:val="006F1648"/>
    <w:rsid w:val="006F3578"/>
    <w:rsid w:val="006F4007"/>
    <w:rsid w:val="006F4560"/>
    <w:rsid w:val="006F5E43"/>
    <w:rsid w:val="006F6586"/>
    <w:rsid w:val="006F7AC8"/>
    <w:rsid w:val="00701CD5"/>
    <w:rsid w:val="007020FA"/>
    <w:rsid w:val="0070259E"/>
    <w:rsid w:val="0070331D"/>
    <w:rsid w:val="00705D5C"/>
    <w:rsid w:val="00706F64"/>
    <w:rsid w:val="007079CF"/>
    <w:rsid w:val="00711253"/>
    <w:rsid w:val="0071207E"/>
    <w:rsid w:val="0071375C"/>
    <w:rsid w:val="00715177"/>
    <w:rsid w:val="00717713"/>
    <w:rsid w:val="007204C7"/>
    <w:rsid w:val="00721B94"/>
    <w:rsid w:val="0072324B"/>
    <w:rsid w:val="00723BA3"/>
    <w:rsid w:val="00723F61"/>
    <w:rsid w:val="00724BF7"/>
    <w:rsid w:val="00725174"/>
    <w:rsid w:val="00725BF0"/>
    <w:rsid w:val="00726E70"/>
    <w:rsid w:val="00731DAB"/>
    <w:rsid w:val="007327E3"/>
    <w:rsid w:val="00733BF8"/>
    <w:rsid w:val="00734109"/>
    <w:rsid w:val="0073584C"/>
    <w:rsid w:val="0073645E"/>
    <w:rsid w:val="00736E8C"/>
    <w:rsid w:val="00737E69"/>
    <w:rsid w:val="00740C43"/>
    <w:rsid w:val="0074110C"/>
    <w:rsid w:val="00742EBF"/>
    <w:rsid w:val="00743A23"/>
    <w:rsid w:val="00745438"/>
    <w:rsid w:val="00745C9C"/>
    <w:rsid w:val="00746933"/>
    <w:rsid w:val="00746AD3"/>
    <w:rsid w:val="00747165"/>
    <w:rsid w:val="007472DD"/>
    <w:rsid w:val="007478EE"/>
    <w:rsid w:val="0075043E"/>
    <w:rsid w:val="00750E31"/>
    <w:rsid w:val="007519AD"/>
    <w:rsid w:val="007519BF"/>
    <w:rsid w:val="007523CD"/>
    <w:rsid w:val="00752A86"/>
    <w:rsid w:val="00756C1B"/>
    <w:rsid w:val="00756E2F"/>
    <w:rsid w:val="00757860"/>
    <w:rsid w:val="00760131"/>
    <w:rsid w:val="00760729"/>
    <w:rsid w:val="00760A61"/>
    <w:rsid w:val="00761139"/>
    <w:rsid w:val="00762486"/>
    <w:rsid w:val="0076281A"/>
    <w:rsid w:val="00763088"/>
    <w:rsid w:val="00763711"/>
    <w:rsid w:val="007637A4"/>
    <w:rsid w:val="00763EA5"/>
    <w:rsid w:val="007641E9"/>
    <w:rsid w:val="00764DE9"/>
    <w:rsid w:val="0076565A"/>
    <w:rsid w:val="00766EB2"/>
    <w:rsid w:val="007702A4"/>
    <w:rsid w:val="00772275"/>
    <w:rsid w:val="0077251B"/>
    <w:rsid w:val="00772D63"/>
    <w:rsid w:val="00775153"/>
    <w:rsid w:val="00777D7C"/>
    <w:rsid w:val="00780150"/>
    <w:rsid w:val="007805B1"/>
    <w:rsid w:val="007816A6"/>
    <w:rsid w:val="00782B22"/>
    <w:rsid w:val="00783433"/>
    <w:rsid w:val="00784BC8"/>
    <w:rsid w:val="007877CD"/>
    <w:rsid w:val="00787C90"/>
    <w:rsid w:val="007919AB"/>
    <w:rsid w:val="00791C46"/>
    <w:rsid w:val="007924FD"/>
    <w:rsid w:val="007927EC"/>
    <w:rsid w:val="00793533"/>
    <w:rsid w:val="00793584"/>
    <w:rsid w:val="00795045"/>
    <w:rsid w:val="00797D6B"/>
    <w:rsid w:val="007A028D"/>
    <w:rsid w:val="007A1190"/>
    <w:rsid w:val="007A2D87"/>
    <w:rsid w:val="007A33C5"/>
    <w:rsid w:val="007A3DC9"/>
    <w:rsid w:val="007A40DF"/>
    <w:rsid w:val="007A5EDB"/>
    <w:rsid w:val="007A65A9"/>
    <w:rsid w:val="007B238B"/>
    <w:rsid w:val="007B2C1E"/>
    <w:rsid w:val="007B4575"/>
    <w:rsid w:val="007B5949"/>
    <w:rsid w:val="007B5B02"/>
    <w:rsid w:val="007B78CA"/>
    <w:rsid w:val="007C1C13"/>
    <w:rsid w:val="007C2491"/>
    <w:rsid w:val="007C3FE0"/>
    <w:rsid w:val="007C52E3"/>
    <w:rsid w:val="007C6AD6"/>
    <w:rsid w:val="007C6B6E"/>
    <w:rsid w:val="007C7E28"/>
    <w:rsid w:val="007D147A"/>
    <w:rsid w:val="007D1F4F"/>
    <w:rsid w:val="007D2895"/>
    <w:rsid w:val="007D3EB4"/>
    <w:rsid w:val="007D4B2C"/>
    <w:rsid w:val="007D4C8A"/>
    <w:rsid w:val="007D7E23"/>
    <w:rsid w:val="007E1E51"/>
    <w:rsid w:val="007E214F"/>
    <w:rsid w:val="007E3686"/>
    <w:rsid w:val="007E3797"/>
    <w:rsid w:val="007E6B28"/>
    <w:rsid w:val="007E774C"/>
    <w:rsid w:val="007F2751"/>
    <w:rsid w:val="007F2CF3"/>
    <w:rsid w:val="007F2E46"/>
    <w:rsid w:val="007F33BC"/>
    <w:rsid w:val="007F3D49"/>
    <w:rsid w:val="007F445E"/>
    <w:rsid w:val="007F49BE"/>
    <w:rsid w:val="007F6F35"/>
    <w:rsid w:val="007F764E"/>
    <w:rsid w:val="0080039C"/>
    <w:rsid w:val="008009D5"/>
    <w:rsid w:val="00802E57"/>
    <w:rsid w:val="00804A2C"/>
    <w:rsid w:val="00806AD8"/>
    <w:rsid w:val="00810E41"/>
    <w:rsid w:val="0081111F"/>
    <w:rsid w:val="00811BEF"/>
    <w:rsid w:val="00811D7B"/>
    <w:rsid w:val="00812D37"/>
    <w:rsid w:val="00813ED4"/>
    <w:rsid w:val="00815513"/>
    <w:rsid w:val="00815717"/>
    <w:rsid w:val="00817CE5"/>
    <w:rsid w:val="00820EB3"/>
    <w:rsid w:val="0082316E"/>
    <w:rsid w:val="00823CA8"/>
    <w:rsid w:val="00823ECD"/>
    <w:rsid w:val="00823EE5"/>
    <w:rsid w:val="00826148"/>
    <w:rsid w:val="008261A7"/>
    <w:rsid w:val="00830757"/>
    <w:rsid w:val="008318D3"/>
    <w:rsid w:val="00834F84"/>
    <w:rsid w:val="00834FC9"/>
    <w:rsid w:val="0083579B"/>
    <w:rsid w:val="00840BDB"/>
    <w:rsid w:val="00841D2B"/>
    <w:rsid w:val="00841E90"/>
    <w:rsid w:val="00842041"/>
    <w:rsid w:val="00843940"/>
    <w:rsid w:val="008441FE"/>
    <w:rsid w:val="00844968"/>
    <w:rsid w:val="00844E6A"/>
    <w:rsid w:val="008451A9"/>
    <w:rsid w:val="00846DED"/>
    <w:rsid w:val="00846FDA"/>
    <w:rsid w:val="008475D9"/>
    <w:rsid w:val="008477F0"/>
    <w:rsid w:val="0085062C"/>
    <w:rsid w:val="00851ACF"/>
    <w:rsid w:val="00851F0A"/>
    <w:rsid w:val="008522B3"/>
    <w:rsid w:val="00852ACD"/>
    <w:rsid w:val="00853A61"/>
    <w:rsid w:val="00853F63"/>
    <w:rsid w:val="00855303"/>
    <w:rsid w:val="008554AA"/>
    <w:rsid w:val="00855D7B"/>
    <w:rsid w:val="00856FCD"/>
    <w:rsid w:val="00857E4A"/>
    <w:rsid w:val="00860140"/>
    <w:rsid w:val="00860ACE"/>
    <w:rsid w:val="00860BB0"/>
    <w:rsid w:val="00861554"/>
    <w:rsid w:val="00862D83"/>
    <w:rsid w:val="008656F0"/>
    <w:rsid w:val="00866CB1"/>
    <w:rsid w:val="00867BCA"/>
    <w:rsid w:val="00870A3C"/>
    <w:rsid w:val="00871831"/>
    <w:rsid w:val="00871AD1"/>
    <w:rsid w:val="008722F6"/>
    <w:rsid w:val="00872673"/>
    <w:rsid w:val="0087394A"/>
    <w:rsid w:val="00873A92"/>
    <w:rsid w:val="00873B1A"/>
    <w:rsid w:val="00874374"/>
    <w:rsid w:val="00874BAE"/>
    <w:rsid w:val="008757C1"/>
    <w:rsid w:val="008758A0"/>
    <w:rsid w:val="0087604D"/>
    <w:rsid w:val="008763B0"/>
    <w:rsid w:val="00880871"/>
    <w:rsid w:val="00882A83"/>
    <w:rsid w:val="00883183"/>
    <w:rsid w:val="00883B7C"/>
    <w:rsid w:val="00883E87"/>
    <w:rsid w:val="00884518"/>
    <w:rsid w:val="0088467B"/>
    <w:rsid w:val="00885046"/>
    <w:rsid w:val="00885993"/>
    <w:rsid w:val="00887270"/>
    <w:rsid w:val="00887D00"/>
    <w:rsid w:val="0089012C"/>
    <w:rsid w:val="00890A54"/>
    <w:rsid w:val="00891BF0"/>
    <w:rsid w:val="00891DC5"/>
    <w:rsid w:val="00891EFD"/>
    <w:rsid w:val="00892D15"/>
    <w:rsid w:val="00892D57"/>
    <w:rsid w:val="008966A0"/>
    <w:rsid w:val="008967A4"/>
    <w:rsid w:val="008A05D3"/>
    <w:rsid w:val="008A0830"/>
    <w:rsid w:val="008A20B7"/>
    <w:rsid w:val="008A22FD"/>
    <w:rsid w:val="008A31D3"/>
    <w:rsid w:val="008A34F4"/>
    <w:rsid w:val="008A3A9F"/>
    <w:rsid w:val="008A55D6"/>
    <w:rsid w:val="008A56CC"/>
    <w:rsid w:val="008A5E80"/>
    <w:rsid w:val="008A6FBA"/>
    <w:rsid w:val="008B339C"/>
    <w:rsid w:val="008B7F3F"/>
    <w:rsid w:val="008C063B"/>
    <w:rsid w:val="008C0F7C"/>
    <w:rsid w:val="008C245E"/>
    <w:rsid w:val="008C2C67"/>
    <w:rsid w:val="008C3005"/>
    <w:rsid w:val="008C3D14"/>
    <w:rsid w:val="008C41EA"/>
    <w:rsid w:val="008C4D3C"/>
    <w:rsid w:val="008C5B45"/>
    <w:rsid w:val="008C5DF6"/>
    <w:rsid w:val="008C63AD"/>
    <w:rsid w:val="008C73A1"/>
    <w:rsid w:val="008C7CC9"/>
    <w:rsid w:val="008D1C0B"/>
    <w:rsid w:val="008D210C"/>
    <w:rsid w:val="008D5364"/>
    <w:rsid w:val="008D5C9A"/>
    <w:rsid w:val="008D7B31"/>
    <w:rsid w:val="008E2B6B"/>
    <w:rsid w:val="008E48B9"/>
    <w:rsid w:val="008E7772"/>
    <w:rsid w:val="008F01B4"/>
    <w:rsid w:val="008F6C27"/>
    <w:rsid w:val="008F6D87"/>
    <w:rsid w:val="008F724D"/>
    <w:rsid w:val="008F7D5A"/>
    <w:rsid w:val="0090006D"/>
    <w:rsid w:val="00902C23"/>
    <w:rsid w:val="00903287"/>
    <w:rsid w:val="00903620"/>
    <w:rsid w:val="00903816"/>
    <w:rsid w:val="0090586D"/>
    <w:rsid w:val="00905ADE"/>
    <w:rsid w:val="009069B6"/>
    <w:rsid w:val="00906CBD"/>
    <w:rsid w:val="00907C77"/>
    <w:rsid w:val="00907C8F"/>
    <w:rsid w:val="009104A6"/>
    <w:rsid w:val="00912254"/>
    <w:rsid w:val="009136D3"/>
    <w:rsid w:val="00914C2F"/>
    <w:rsid w:val="00920034"/>
    <w:rsid w:val="009218B0"/>
    <w:rsid w:val="00922D53"/>
    <w:rsid w:val="00924EB6"/>
    <w:rsid w:val="00925722"/>
    <w:rsid w:val="00925860"/>
    <w:rsid w:val="00927562"/>
    <w:rsid w:val="009275E8"/>
    <w:rsid w:val="0093065E"/>
    <w:rsid w:val="0093136A"/>
    <w:rsid w:val="00933FF1"/>
    <w:rsid w:val="009358A4"/>
    <w:rsid w:val="00935B1D"/>
    <w:rsid w:val="00937FA7"/>
    <w:rsid w:val="00940F96"/>
    <w:rsid w:val="00941596"/>
    <w:rsid w:val="0094285E"/>
    <w:rsid w:val="009440DB"/>
    <w:rsid w:val="00944CDB"/>
    <w:rsid w:val="009465F8"/>
    <w:rsid w:val="009471C0"/>
    <w:rsid w:val="009472E0"/>
    <w:rsid w:val="00947B37"/>
    <w:rsid w:val="00947D75"/>
    <w:rsid w:val="0095045C"/>
    <w:rsid w:val="00950B4B"/>
    <w:rsid w:val="009516D3"/>
    <w:rsid w:val="00952DD1"/>
    <w:rsid w:val="009544DD"/>
    <w:rsid w:val="00954796"/>
    <w:rsid w:val="00956566"/>
    <w:rsid w:val="0096088C"/>
    <w:rsid w:val="0096179D"/>
    <w:rsid w:val="009634CF"/>
    <w:rsid w:val="00963760"/>
    <w:rsid w:val="00963FBC"/>
    <w:rsid w:val="00964EB6"/>
    <w:rsid w:val="009657F1"/>
    <w:rsid w:val="0096629E"/>
    <w:rsid w:val="00966E31"/>
    <w:rsid w:val="0096787B"/>
    <w:rsid w:val="0097016F"/>
    <w:rsid w:val="00970599"/>
    <w:rsid w:val="00970BD8"/>
    <w:rsid w:val="00971DA5"/>
    <w:rsid w:val="00973D59"/>
    <w:rsid w:val="00974658"/>
    <w:rsid w:val="00974F53"/>
    <w:rsid w:val="00976FC5"/>
    <w:rsid w:val="00977470"/>
    <w:rsid w:val="00980D27"/>
    <w:rsid w:val="00981BED"/>
    <w:rsid w:val="00981C4A"/>
    <w:rsid w:val="009825BC"/>
    <w:rsid w:val="0098346E"/>
    <w:rsid w:val="00983922"/>
    <w:rsid w:val="00983BD0"/>
    <w:rsid w:val="00983BF0"/>
    <w:rsid w:val="009843E3"/>
    <w:rsid w:val="009872BC"/>
    <w:rsid w:val="009877D7"/>
    <w:rsid w:val="00987D6E"/>
    <w:rsid w:val="00987EE3"/>
    <w:rsid w:val="00987F26"/>
    <w:rsid w:val="00990187"/>
    <w:rsid w:val="00990F06"/>
    <w:rsid w:val="00991536"/>
    <w:rsid w:val="00991CC4"/>
    <w:rsid w:val="009930EE"/>
    <w:rsid w:val="009941D5"/>
    <w:rsid w:val="009953F1"/>
    <w:rsid w:val="00995508"/>
    <w:rsid w:val="00997207"/>
    <w:rsid w:val="009978D4"/>
    <w:rsid w:val="00997E2B"/>
    <w:rsid w:val="009A0612"/>
    <w:rsid w:val="009A0B1E"/>
    <w:rsid w:val="009A0D95"/>
    <w:rsid w:val="009A1E8C"/>
    <w:rsid w:val="009A241F"/>
    <w:rsid w:val="009A27FE"/>
    <w:rsid w:val="009A292F"/>
    <w:rsid w:val="009A3357"/>
    <w:rsid w:val="009A3834"/>
    <w:rsid w:val="009A40A9"/>
    <w:rsid w:val="009A4895"/>
    <w:rsid w:val="009A4B13"/>
    <w:rsid w:val="009A7247"/>
    <w:rsid w:val="009A7B48"/>
    <w:rsid w:val="009B036E"/>
    <w:rsid w:val="009B2872"/>
    <w:rsid w:val="009B2927"/>
    <w:rsid w:val="009B471B"/>
    <w:rsid w:val="009B4E48"/>
    <w:rsid w:val="009B5307"/>
    <w:rsid w:val="009B611C"/>
    <w:rsid w:val="009B6614"/>
    <w:rsid w:val="009B6A70"/>
    <w:rsid w:val="009C14C4"/>
    <w:rsid w:val="009C39CE"/>
    <w:rsid w:val="009C3E66"/>
    <w:rsid w:val="009C583B"/>
    <w:rsid w:val="009C60EC"/>
    <w:rsid w:val="009C7E3D"/>
    <w:rsid w:val="009C7EE6"/>
    <w:rsid w:val="009D0341"/>
    <w:rsid w:val="009D03BD"/>
    <w:rsid w:val="009D1AA1"/>
    <w:rsid w:val="009D264E"/>
    <w:rsid w:val="009D3EF2"/>
    <w:rsid w:val="009D6F17"/>
    <w:rsid w:val="009E098C"/>
    <w:rsid w:val="009E2DE1"/>
    <w:rsid w:val="009E502C"/>
    <w:rsid w:val="009E57C5"/>
    <w:rsid w:val="009E6F79"/>
    <w:rsid w:val="009E7F8A"/>
    <w:rsid w:val="009F23C8"/>
    <w:rsid w:val="009F39A6"/>
    <w:rsid w:val="009F3C5E"/>
    <w:rsid w:val="009F51B7"/>
    <w:rsid w:val="009F5DD4"/>
    <w:rsid w:val="009F6380"/>
    <w:rsid w:val="009F7F77"/>
    <w:rsid w:val="00A007E2"/>
    <w:rsid w:val="00A02616"/>
    <w:rsid w:val="00A05819"/>
    <w:rsid w:val="00A07114"/>
    <w:rsid w:val="00A107A5"/>
    <w:rsid w:val="00A10B30"/>
    <w:rsid w:val="00A130D6"/>
    <w:rsid w:val="00A13E4E"/>
    <w:rsid w:val="00A1524A"/>
    <w:rsid w:val="00A158D0"/>
    <w:rsid w:val="00A15B00"/>
    <w:rsid w:val="00A204EF"/>
    <w:rsid w:val="00A226AD"/>
    <w:rsid w:val="00A24AAE"/>
    <w:rsid w:val="00A27105"/>
    <w:rsid w:val="00A27323"/>
    <w:rsid w:val="00A3110A"/>
    <w:rsid w:val="00A3126E"/>
    <w:rsid w:val="00A31487"/>
    <w:rsid w:val="00A32A38"/>
    <w:rsid w:val="00A33912"/>
    <w:rsid w:val="00A3500F"/>
    <w:rsid w:val="00A37555"/>
    <w:rsid w:val="00A40A03"/>
    <w:rsid w:val="00A40EE2"/>
    <w:rsid w:val="00A41C89"/>
    <w:rsid w:val="00A42A37"/>
    <w:rsid w:val="00A43FBA"/>
    <w:rsid w:val="00A44EA4"/>
    <w:rsid w:val="00A452BC"/>
    <w:rsid w:val="00A45AF1"/>
    <w:rsid w:val="00A45E9C"/>
    <w:rsid w:val="00A46F68"/>
    <w:rsid w:val="00A47AB5"/>
    <w:rsid w:val="00A47C2C"/>
    <w:rsid w:val="00A50A6D"/>
    <w:rsid w:val="00A50B0A"/>
    <w:rsid w:val="00A50C46"/>
    <w:rsid w:val="00A5213A"/>
    <w:rsid w:val="00A528EF"/>
    <w:rsid w:val="00A53CE4"/>
    <w:rsid w:val="00A54738"/>
    <w:rsid w:val="00A554BD"/>
    <w:rsid w:val="00A556E9"/>
    <w:rsid w:val="00A55E3C"/>
    <w:rsid w:val="00A56CFF"/>
    <w:rsid w:val="00A573D7"/>
    <w:rsid w:val="00A63746"/>
    <w:rsid w:val="00A64391"/>
    <w:rsid w:val="00A6658F"/>
    <w:rsid w:val="00A66D9F"/>
    <w:rsid w:val="00A71AE4"/>
    <w:rsid w:val="00A723CA"/>
    <w:rsid w:val="00A72941"/>
    <w:rsid w:val="00A72AA0"/>
    <w:rsid w:val="00A731BD"/>
    <w:rsid w:val="00A7786F"/>
    <w:rsid w:val="00A82097"/>
    <w:rsid w:val="00A8266D"/>
    <w:rsid w:val="00A8276F"/>
    <w:rsid w:val="00A8297D"/>
    <w:rsid w:val="00A8298E"/>
    <w:rsid w:val="00A83D7C"/>
    <w:rsid w:val="00A8691F"/>
    <w:rsid w:val="00A93E90"/>
    <w:rsid w:val="00A956AD"/>
    <w:rsid w:val="00A974B5"/>
    <w:rsid w:val="00A975B7"/>
    <w:rsid w:val="00A97962"/>
    <w:rsid w:val="00AA0F01"/>
    <w:rsid w:val="00AA27D7"/>
    <w:rsid w:val="00AA2812"/>
    <w:rsid w:val="00AA2C76"/>
    <w:rsid w:val="00AA3EA5"/>
    <w:rsid w:val="00AA3EEB"/>
    <w:rsid w:val="00AA6517"/>
    <w:rsid w:val="00AA6D6A"/>
    <w:rsid w:val="00AA6F5C"/>
    <w:rsid w:val="00AB00E7"/>
    <w:rsid w:val="00AB0476"/>
    <w:rsid w:val="00AB3139"/>
    <w:rsid w:val="00AB3775"/>
    <w:rsid w:val="00AB43FB"/>
    <w:rsid w:val="00AB6A92"/>
    <w:rsid w:val="00AB7847"/>
    <w:rsid w:val="00AC004F"/>
    <w:rsid w:val="00AC097B"/>
    <w:rsid w:val="00AC1139"/>
    <w:rsid w:val="00AC29F9"/>
    <w:rsid w:val="00AC488D"/>
    <w:rsid w:val="00AC62CE"/>
    <w:rsid w:val="00AC7125"/>
    <w:rsid w:val="00AD3E08"/>
    <w:rsid w:val="00AD4703"/>
    <w:rsid w:val="00AD4C38"/>
    <w:rsid w:val="00AD4C9E"/>
    <w:rsid w:val="00AD600B"/>
    <w:rsid w:val="00AD7C2F"/>
    <w:rsid w:val="00AE0A52"/>
    <w:rsid w:val="00AE2855"/>
    <w:rsid w:val="00AE2F44"/>
    <w:rsid w:val="00AE31C7"/>
    <w:rsid w:val="00AE5E78"/>
    <w:rsid w:val="00AE6239"/>
    <w:rsid w:val="00AE661A"/>
    <w:rsid w:val="00AF1BFE"/>
    <w:rsid w:val="00AF1D29"/>
    <w:rsid w:val="00AF433E"/>
    <w:rsid w:val="00AF4C58"/>
    <w:rsid w:val="00AF4DD9"/>
    <w:rsid w:val="00AF53A6"/>
    <w:rsid w:val="00AF5E40"/>
    <w:rsid w:val="00AF5F51"/>
    <w:rsid w:val="00AF7FCD"/>
    <w:rsid w:val="00B00D02"/>
    <w:rsid w:val="00B02B01"/>
    <w:rsid w:val="00B02B32"/>
    <w:rsid w:val="00B04877"/>
    <w:rsid w:val="00B05AB5"/>
    <w:rsid w:val="00B05BE0"/>
    <w:rsid w:val="00B06E8E"/>
    <w:rsid w:val="00B1248A"/>
    <w:rsid w:val="00B13703"/>
    <w:rsid w:val="00B13890"/>
    <w:rsid w:val="00B138B8"/>
    <w:rsid w:val="00B157A2"/>
    <w:rsid w:val="00B15B6B"/>
    <w:rsid w:val="00B16436"/>
    <w:rsid w:val="00B17514"/>
    <w:rsid w:val="00B176FB"/>
    <w:rsid w:val="00B22D76"/>
    <w:rsid w:val="00B25128"/>
    <w:rsid w:val="00B31052"/>
    <w:rsid w:val="00B31691"/>
    <w:rsid w:val="00B360BC"/>
    <w:rsid w:val="00B375CF"/>
    <w:rsid w:val="00B405F2"/>
    <w:rsid w:val="00B40D81"/>
    <w:rsid w:val="00B41646"/>
    <w:rsid w:val="00B41F0B"/>
    <w:rsid w:val="00B42698"/>
    <w:rsid w:val="00B42A22"/>
    <w:rsid w:val="00B43663"/>
    <w:rsid w:val="00B43776"/>
    <w:rsid w:val="00B43C6F"/>
    <w:rsid w:val="00B4566F"/>
    <w:rsid w:val="00B4581A"/>
    <w:rsid w:val="00B46023"/>
    <w:rsid w:val="00B4758E"/>
    <w:rsid w:val="00B503AD"/>
    <w:rsid w:val="00B5057A"/>
    <w:rsid w:val="00B50C9D"/>
    <w:rsid w:val="00B53333"/>
    <w:rsid w:val="00B53E94"/>
    <w:rsid w:val="00B544C3"/>
    <w:rsid w:val="00B55D26"/>
    <w:rsid w:val="00B55DFE"/>
    <w:rsid w:val="00B56005"/>
    <w:rsid w:val="00B5748D"/>
    <w:rsid w:val="00B57A1F"/>
    <w:rsid w:val="00B57BB7"/>
    <w:rsid w:val="00B6064D"/>
    <w:rsid w:val="00B60FC7"/>
    <w:rsid w:val="00B63852"/>
    <w:rsid w:val="00B655F7"/>
    <w:rsid w:val="00B66147"/>
    <w:rsid w:val="00B70F92"/>
    <w:rsid w:val="00B7173A"/>
    <w:rsid w:val="00B71BF2"/>
    <w:rsid w:val="00B71E3E"/>
    <w:rsid w:val="00B72EB9"/>
    <w:rsid w:val="00B74A27"/>
    <w:rsid w:val="00B77148"/>
    <w:rsid w:val="00B77556"/>
    <w:rsid w:val="00B77BA2"/>
    <w:rsid w:val="00B813EA"/>
    <w:rsid w:val="00B81CA0"/>
    <w:rsid w:val="00B81FB4"/>
    <w:rsid w:val="00B835A9"/>
    <w:rsid w:val="00B867E5"/>
    <w:rsid w:val="00B86E80"/>
    <w:rsid w:val="00B87D00"/>
    <w:rsid w:val="00B90401"/>
    <w:rsid w:val="00B9106E"/>
    <w:rsid w:val="00B91155"/>
    <w:rsid w:val="00B9136E"/>
    <w:rsid w:val="00B9232C"/>
    <w:rsid w:val="00B947B0"/>
    <w:rsid w:val="00B97038"/>
    <w:rsid w:val="00B975C9"/>
    <w:rsid w:val="00B97DD8"/>
    <w:rsid w:val="00BA2164"/>
    <w:rsid w:val="00BA2C24"/>
    <w:rsid w:val="00BA2E87"/>
    <w:rsid w:val="00BA5FA8"/>
    <w:rsid w:val="00BA6030"/>
    <w:rsid w:val="00BB13CE"/>
    <w:rsid w:val="00BB140D"/>
    <w:rsid w:val="00BB19E1"/>
    <w:rsid w:val="00BB2503"/>
    <w:rsid w:val="00BB2BE9"/>
    <w:rsid w:val="00BB6B39"/>
    <w:rsid w:val="00BB7E4E"/>
    <w:rsid w:val="00BB7EF3"/>
    <w:rsid w:val="00BC1435"/>
    <w:rsid w:val="00BC19C9"/>
    <w:rsid w:val="00BC1AA4"/>
    <w:rsid w:val="00BC21D6"/>
    <w:rsid w:val="00BC227A"/>
    <w:rsid w:val="00BC2E62"/>
    <w:rsid w:val="00BC4F44"/>
    <w:rsid w:val="00BC568E"/>
    <w:rsid w:val="00BC5D4B"/>
    <w:rsid w:val="00BC675D"/>
    <w:rsid w:val="00BC69FD"/>
    <w:rsid w:val="00BC7695"/>
    <w:rsid w:val="00BC78AE"/>
    <w:rsid w:val="00BD1D57"/>
    <w:rsid w:val="00BD1EE6"/>
    <w:rsid w:val="00BD2070"/>
    <w:rsid w:val="00BD44BF"/>
    <w:rsid w:val="00BD557C"/>
    <w:rsid w:val="00BE0A91"/>
    <w:rsid w:val="00BE0D35"/>
    <w:rsid w:val="00BE2573"/>
    <w:rsid w:val="00BE25DB"/>
    <w:rsid w:val="00BE2E41"/>
    <w:rsid w:val="00BE3794"/>
    <w:rsid w:val="00BE4506"/>
    <w:rsid w:val="00BE45D5"/>
    <w:rsid w:val="00BE4A60"/>
    <w:rsid w:val="00BE55A6"/>
    <w:rsid w:val="00BE6901"/>
    <w:rsid w:val="00BF2EE0"/>
    <w:rsid w:val="00BF554B"/>
    <w:rsid w:val="00BF6213"/>
    <w:rsid w:val="00BF7284"/>
    <w:rsid w:val="00BF7803"/>
    <w:rsid w:val="00C0025B"/>
    <w:rsid w:val="00C04320"/>
    <w:rsid w:val="00C1001A"/>
    <w:rsid w:val="00C10911"/>
    <w:rsid w:val="00C10A31"/>
    <w:rsid w:val="00C144E0"/>
    <w:rsid w:val="00C15280"/>
    <w:rsid w:val="00C206E9"/>
    <w:rsid w:val="00C229D6"/>
    <w:rsid w:val="00C2421E"/>
    <w:rsid w:val="00C25B50"/>
    <w:rsid w:val="00C2669E"/>
    <w:rsid w:val="00C31039"/>
    <w:rsid w:val="00C31235"/>
    <w:rsid w:val="00C32A0D"/>
    <w:rsid w:val="00C33A40"/>
    <w:rsid w:val="00C347DA"/>
    <w:rsid w:val="00C34F69"/>
    <w:rsid w:val="00C35877"/>
    <w:rsid w:val="00C369E4"/>
    <w:rsid w:val="00C36E8D"/>
    <w:rsid w:val="00C375BD"/>
    <w:rsid w:val="00C40D60"/>
    <w:rsid w:val="00C417D7"/>
    <w:rsid w:val="00C41CB6"/>
    <w:rsid w:val="00C42112"/>
    <w:rsid w:val="00C43A2C"/>
    <w:rsid w:val="00C43BBE"/>
    <w:rsid w:val="00C444F2"/>
    <w:rsid w:val="00C47128"/>
    <w:rsid w:val="00C500ED"/>
    <w:rsid w:val="00C508E7"/>
    <w:rsid w:val="00C50FFD"/>
    <w:rsid w:val="00C5291C"/>
    <w:rsid w:val="00C54D19"/>
    <w:rsid w:val="00C5603D"/>
    <w:rsid w:val="00C56058"/>
    <w:rsid w:val="00C564A7"/>
    <w:rsid w:val="00C565EF"/>
    <w:rsid w:val="00C6003D"/>
    <w:rsid w:val="00C60183"/>
    <w:rsid w:val="00C60352"/>
    <w:rsid w:val="00C60A19"/>
    <w:rsid w:val="00C62A5B"/>
    <w:rsid w:val="00C62E49"/>
    <w:rsid w:val="00C6301C"/>
    <w:rsid w:val="00C63C3D"/>
    <w:rsid w:val="00C657EA"/>
    <w:rsid w:val="00C66891"/>
    <w:rsid w:val="00C66919"/>
    <w:rsid w:val="00C6739A"/>
    <w:rsid w:val="00C6799A"/>
    <w:rsid w:val="00C70906"/>
    <w:rsid w:val="00C70DE0"/>
    <w:rsid w:val="00C72B12"/>
    <w:rsid w:val="00C74FAF"/>
    <w:rsid w:val="00C759F3"/>
    <w:rsid w:val="00C75BE0"/>
    <w:rsid w:val="00C801B0"/>
    <w:rsid w:val="00C83612"/>
    <w:rsid w:val="00C84BFD"/>
    <w:rsid w:val="00C877CA"/>
    <w:rsid w:val="00C90C87"/>
    <w:rsid w:val="00C90EBB"/>
    <w:rsid w:val="00C91AB2"/>
    <w:rsid w:val="00C92FD2"/>
    <w:rsid w:val="00C9347B"/>
    <w:rsid w:val="00C935CF"/>
    <w:rsid w:val="00C94205"/>
    <w:rsid w:val="00C9447F"/>
    <w:rsid w:val="00C9496A"/>
    <w:rsid w:val="00C95654"/>
    <w:rsid w:val="00C9778B"/>
    <w:rsid w:val="00CA2A3D"/>
    <w:rsid w:val="00CA2AE2"/>
    <w:rsid w:val="00CA48C8"/>
    <w:rsid w:val="00CA4AEE"/>
    <w:rsid w:val="00CA5814"/>
    <w:rsid w:val="00CA69FD"/>
    <w:rsid w:val="00CB1439"/>
    <w:rsid w:val="00CB1D78"/>
    <w:rsid w:val="00CB4CFC"/>
    <w:rsid w:val="00CB5290"/>
    <w:rsid w:val="00CB66E6"/>
    <w:rsid w:val="00CB6A4B"/>
    <w:rsid w:val="00CB787C"/>
    <w:rsid w:val="00CB7B65"/>
    <w:rsid w:val="00CC00D7"/>
    <w:rsid w:val="00CC1056"/>
    <w:rsid w:val="00CC18A8"/>
    <w:rsid w:val="00CC3AD2"/>
    <w:rsid w:val="00CC49B5"/>
    <w:rsid w:val="00CC68E5"/>
    <w:rsid w:val="00CD018C"/>
    <w:rsid w:val="00CD0BD8"/>
    <w:rsid w:val="00CD1177"/>
    <w:rsid w:val="00CD120E"/>
    <w:rsid w:val="00CD2372"/>
    <w:rsid w:val="00CD2ED7"/>
    <w:rsid w:val="00CD3FAC"/>
    <w:rsid w:val="00CD51DA"/>
    <w:rsid w:val="00CD66EA"/>
    <w:rsid w:val="00CE2084"/>
    <w:rsid w:val="00CE3911"/>
    <w:rsid w:val="00CE4996"/>
    <w:rsid w:val="00CE56A4"/>
    <w:rsid w:val="00CE6963"/>
    <w:rsid w:val="00CF09B3"/>
    <w:rsid w:val="00CF15A5"/>
    <w:rsid w:val="00CF2D2A"/>
    <w:rsid w:val="00CF6748"/>
    <w:rsid w:val="00CF765C"/>
    <w:rsid w:val="00CF79BB"/>
    <w:rsid w:val="00CF7BA5"/>
    <w:rsid w:val="00D00785"/>
    <w:rsid w:val="00D018AB"/>
    <w:rsid w:val="00D01B5F"/>
    <w:rsid w:val="00D01CC4"/>
    <w:rsid w:val="00D01F0A"/>
    <w:rsid w:val="00D0331D"/>
    <w:rsid w:val="00D03A71"/>
    <w:rsid w:val="00D046F3"/>
    <w:rsid w:val="00D0554A"/>
    <w:rsid w:val="00D065F6"/>
    <w:rsid w:val="00D06A30"/>
    <w:rsid w:val="00D06EF4"/>
    <w:rsid w:val="00D10991"/>
    <w:rsid w:val="00D10FA8"/>
    <w:rsid w:val="00D11721"/>
    <w:rsid w:val="00D12115"/>
    <w:rsid w:val="00D121EC"/>
    <w:rsid w:val="00D13510"/>
    <w:rsid w:val="00D1366D"/>
    <w:rsid w:val="00D13732"/>
    <w:rsid w:val="00D138A0"/>
    <w:rsid w:val="00D14DDD"/>
    <w:rsid w:val="00D15128"/>
    <w:rsid w:val="00D16909"/>
    <w:rsid w:val="00D16955"/>
    <w:rsid w:val="00D227A5"/>
    <w:rsid w:val="00D24803"/>
    <w:rsid w:val="00D24959"/>
    <w:rsid w:val="00D32EB0"/>
    <w:rsid w:val="00D365F6"/>
    <w:rsid w:val="00D37784"/>
    <w:rsid w:val="00D40C57"/>
    <w:rsid w:val="00D418C6"/>
    <w:rsid w:val="00D4242D"/>
    <w:rsid w:val="00D42449"/>
    <w:rsid w:val="00D427A0"/>
    <w:rsid w:val="00D42CBD"/>
    <w:rsid w:val="00D464EF"/>
    <w:rsid w:val="00D46A80"/>
    <w:rsid w:val="00D4774E"/>
    <w:rsid w:val="00D50AB6"/>
    <w:rsid w:val="00D51312"/>
    <w:rsid w:val="00D52F31"/>
    <w:rsid w:val="00D53719"/>
    <w:rsid w:val="00D54572"/>
    <w:rsid w:val="00D548EE"/>
    <w:rsid w:val="00D5597C"/>
    <w:rsid w:val="00D60CA6"/>
    <w:rsid w:val="00D61307"/>
    <w:rsid w:val="00D614C8"/>
    <w:rsid w:val="00D61B42"/>
    <w:rsid w:val="00D62FCB"/>
    <w:rsid w:val="00D67F7F"/>
    <w:rsid w:val="00D703D2"/>
    <w:rsid w:val="00D713FD"/>
    <w:rsid w:val="00D72434"/>
    <w:rsid w:val="00D7252A"/>
    <w:rsid w:val="00D72A35"/>
    <w:rsid w:val="00D72B4C"/>
    <w:rsid w:val="00D74053"/>
    <w:rsid w:val="00D749B3"/>
    <w:rsid w:val="00D75268"/>
    <w:rsid w:val="00D7561D"/>
    <w:rsid w:val="00D75E9E"/>
    <w:rsid w:val="00D7618F"/>
    <w:rsid w:val="00D77F3F"/>
    <w:rsid w:val="00D80763"/>
    <w:rsid w:val="00D82B04"/>
    <w:rsid w:val="00D8376D"/>
    <w:rsid w:val="00D84A0E"/>
    <w:rsid w:val="00D84AEC"/>
    <w:rsid w:val="00D8510B"/>
    <w:rsid w:val="00D854A3"/>
    <w:rsid w:val="00D85C79"/>
    <w:rsid w:val="00D86A74"/>
    <w:rsid w:val="00D86C85"/>
    <w:rsid w:val="00D9239E"/>
    <w:rsid w:val="00D923FD"/>
    <w:rsid w:val="00D945AA"/>
    <w:rsid w:val="00D966E0"/>
    <w:rsid w:val="00D9760F"/>
    <w:rsid w:val="00DA1B36"/>
    <w:rsid w:val="00DA1D8E"/>
    <w:rsid w:val="00DA2540"/>
    <w:rsid w:val="00DA30EA"/>
    <w:rsid w:val="00DA42FC"/>
    <w:rsid w:val="00DA59EE"/>
    <w:rsid w:val="00DA5EF0"/>
    <w:rsid w:val="00DB0126"/>
    <w:rsid w:val="00DB179D"/>
    <w:rsid w:val="00DB25D0"/>
    <w:rsid w:val="00DB272F"/>
    <w:rsid w:val="00DB2E6B"/>
    <w:rsid w:val="00DB310C"/>
    <w:rsid w:val="00DB3504"/>
    <w:rsid w:val="00DB3BFD"/>
    <w:rsid w:val="00DB42AF"/>
    <w:rsid w:val="00DB643B"/>
    <w:rsid w:val="00DB662B"/>
    <w:rsid w:val="00DB7356"/>
    <w:rsid w:val="00DB7747"/>
    <w:rsid w:val="00DC04F7"/>
    <w:rsid w:val="00DC0769"/>
    <w:rsid w:val="00DC2F0E"/>
    <w:rsid w:val="00DC3806"/>
    <w:rsid w:val="00DC3A60"/>
    <w:rsid w:val="00DC519D"/>
    <w:rsid w:val="00DC53F9"/>
    <w:rsid w:val="00DD0623"/>
    <w:rsid w:val="00DD1A60"/>
    <w:rsid w:val="00DD1AB6"/>
    <w:rsid w:val="00DD2758"/>
    <w:rsid w:val="00DD2CD4"/>
    <w:rsid w:val="00DD4BC2"/>
    <w:rsid w:val="00DD4FAE"/>
    <w:rsid w:val="00DD55D1"/>
    <w:rsid w:val="00DD6D9A"/>
    <w:rsid w:val="00DE274D"/>
    <w:rsid w:val="00DE38B7"/>
    <w:rsid w:val="00DE6894"/>
    <w:rsid w:val="00DE6C3E"/>
    <w:rsid w:val="00DF10AC"/>
    <w:rsid w:val="00DF1620"/>
    <w:rsid w:val="00DF1888"/>
    <w:rsid w:val="00DF1EEB"/>
    <w:rsid w:val="00DF2251"/>
    <w:rsid w:val="00DF395D"/>
    <w:rsid w:val="00DF5E9B"/>
    <w:rsid w:val="00DF6351"/>
    <w:rsid w:val="00DF7683"/>
    <w:rsid w:val="00E00428"/>
    <w:rsid w:val="00E00C63"/>
    <w:rsid w:val="00E02377"/>
    <w:rsid w:val="00E039A9"/>
    <w:rsid w:val="00E05523"/>
    <w:rsid w:val="00E05B6D"/>
    <w:rsid w:val="00E061C9"/>
    <w:rsid w:val="00E07083"/>
    <w:rsid w:val="00E07166"/>
    <w:rsid w:val="00E07471"/>
    <w:rsid w:val="00E10A2D"/>
    <w:rsid w:val="00E1208D"/>
    <w:rsid w:val="00E12726"/>
    <w:rsid w:val="00E13AC6"/>
    <w:rsid w:val="00E1728A"/>
    <w:rsid w:val="00E173A7"/>
    <w:rsid w:val="00E176A0"/>
    <w:rsid w:val="00E17B96"/>
    <w:rsid w:val="00E21C90"/>
    <w:rsid w:val="00E236E9"/>
    <w:rsid w:val="00E23F96"/>
    <w:rsid w:val="00E250F6"/>
    <w:rsid w:val="00E259A0"/>
    <w:rsid w:val="00E263B1"/>
    <w:rsid w:val="00E308F5"/>
    <w:rsid w:val="00E33466"/>
    <w:rsid w:val="00E33C8A"/>
    <w:rsid w:val="00E34B7E"/>
    <w:rsid w:val="00E36A02"/>
    <w:rsid w:val="00E36C22"/>
    <w:rsid w:val="00E40845"/>
    <w:rsid w:val="00E40FBA"/>
    <w:rsid w:val="00E41360"/>
    <w:rsid w:val="00E41402"/>
    <w:rsid w:val="00E42D8A"/>
    <w:rsid w:val="00E443AF"/>
    <w:rsid w:val="00E44596"/>
    <w:rsid w:val="00E448BF"/>
    <w:rsid w:val="00E45A45"/>
    <w:rsid w:val="00E47497"/>
    <w:rsid w:val="00E50E5F"/>
    <w:rsid w:val="00E5148B"/>
    <w:rsid w:val="00E516A2"/>
    <w:rsid w:val="00E52132"/>
    <w:rsid w:val="00E5234C"/>
    <w:rsid w:val="00E55BA3"/>
    <w:rsid w:val="00E56553"/>
    <w:rsid w:val="00E56C3B"/>
    <w:rsid w:val="00E56D9B"/>
    <w:rsid w:val="00E57635"/>
    <w:rsid w:val="00E610E5"/>
    <w:rsid w:val="00E61D9A"/>
    <w:rsid w:val="00E628A2"/>
    <w:rsid w:val="00E62F3E"/>
    <w:rsid w:val="00E666BD"/>
    <w:rsid w:val="00E67FC1"/>
    <w:rsid w:val="00E703FF"/>
    <w:rsid w:val="00E70619"/>
    <w:rsid w:val="00E71CBB"/>
    <w:rsid w:val="00E72451"/>
    <w:rsid w:val="00E73F5E"/>
    <w:rsid w:val="00E74731"/>
    <w:rsid w:val="00E75243"/>
    <w:rsid w:val="00E75EBC"/>
    <w:rsid w:val="00E77CFE"/>
    <w:rsid w:val="00E8101A"/>
    <w:rsid w:val="00E8175A"/>
    <w:rsid w:val="00E81C7A"/>
    <w:rsid w:val="00E81CF5"/>
    <w:rsid w:val="00E823EF"/>
    <w:rsid w:val="00E830B2"/>
    <w:rsid w:val="00E83263"/>
    <w:rsid w:val="00E847F0"/>
    <w:rsid w:val="00E85F98"/>
    <w:rsid w:val="00E863D8"/>
    <w:rsid w:val="00E87DA1"/>
    <w:rsid w:val="00E92138"/>
    <w:rsid w:val="00E92341"/>
    <w:rsid w:val="00E926E3"/>
    <w:rsid w:val="00E9461E"/>
    <w:rsid w:val="00E95CA1"/>
    <w:rsid w:val="00E966C7"/>
    <w:rsid w:val="00E969E6"/>
    <w:rsid w:val="00E96A0E"/>
    <w:rsid w:val="00E96CC8"/>
    <w:rsid w:val="00E97125"/>
    <w:rsid w:val="00E973C8"/>
    <w:rsid w:val="00E97F18"/>
    <w:rsid w:val="00EA04DC"/>
    <w:rsid w:val="00EA0500"/>
    <w:rsid w:val="00EA0534"/>
    <w:rsid w:val="00EA0C9D"/>
    <w:rsid w:val="00EA1355"/>
    <w:rsid w:val="00EA1A7D"/>
    <w:rsid w:val="00EA1BFB"/>
    <w:rsid w:val="00EA1F45"/>
    <w:rsid w:val="00EA593F"/>
    <w:rsid w:val="00EA5B62"/>
    <w:rsid w:val="00EA5D12"/>
    <w:rsid w:val="00EA64DD"/>
    <w:rsid w:val="00EA6571"/>
    <w:rsid w:val="00EA7317"/>
    <w:rsid w:val="00EB00BD"/>
    <w:rsid w:val="00EB16FE"/>
    <w:rsid w:val="00EB27FF"/>
    <w:rsid w:val="00EB2BAA"/>
    <w:rsid w:val="00EB2C13"/>
    <w:rsid w:val="00EB34A9"/>
    <w:rsid w:val="00EB3B04"/>
    <w:rsid w:val="00EB4A4A"/>
    <w:rsid w:val="00EB4FE8"/>
    <w:rsid w:val="00EB6B88"/>
    <w:rsid w:val="00EB6EF3"/>
    <w:rsid w:val="00EB7411"/>
    <w:rsid w:val="00EB7AD6"/>
    <w:rsid w:val="00EC00A0"/>
    <w:rsid w:val="00ED0521"/>
    <w:rsid w:val="00ED2126"/>
    <w:rsid w:val="00ED2AC9"/>
    <w:rsid w:val="00ED2C7C"/>
    <w:rsid w:val="00ED3752"/>
    <w:rsid w:val="00ED3B3B"/>
    <w:rsid w:val="00ED4DED"/>
    <w:rsid w:val="00ED5C27"/>
    <w:rsid w:val="00ED6A15"/>
    <w:rsid w:val="00ED77AB"/>
    <w:rsid w:val="00ED77AE"/>
    <w:rsid w:val="00EE0F45"/>
    <w:rsid w:val="00EE2017"/>
    <w:rsid w:val="00EE2903"/>
    <w:rsid w:val="00EE2FEA"/>
    <w:rsid w:val="00EE3CC0"/>
    <w:rsid w:val="00EE3EF1"/>
    <w:rsid w:val="00EE3FE4"/>
    <w:rsid w:val="00EE4547"/>
    <w:rsid w:val="00EE5166"/>
    <w:rsid w:val="00EE6CC2"/>
    <w:rsid w:val="00EF184A"/>
    <w:rsid w:val="00EF19F6"/>
    <w:rsid w:val="00EF244D"/>
    <w:rsid w:val="00EF2E15"/>
    <w:rsid w:val="00EF324B"/>
    <w:rsid w:val="00EF640D"/>
    <w:rsid w:val="00EF6789"/>
    <w:rsid w:val="00EF7DCE"/>
    <w:rsid w:val="00F00282"/>
    <w:rsid w:val="00F01577"/>
    <w:rsid w:val="00F01A2F"/>
    <w:rsid w:val="00F01DED"/>
    <w:rsid w:val="00F034FE"/>
    <w:rsid w:val="00F04437"/>
    <w:rsid w:val="00F06D0B"/>
    <w:rsid w:val="00F07361"/>
    <w:rsid w:val="00F1014D"/>
    <w:rsid w:val="00F1183E"/>
    <w:rsid w:val="00F11B48"/>
    <w:rsid w:val="00F127D7"/>
    <w:rsid w:val="00F1306F"/>
    <w:rsid w:val="00F15C02"/>
    <w:rsid w:val="00F17CEB"/>
    <w:rsid w:val="00F2063E"/>
    <w:rsid w:val="00F20BDA"/>
    <w:rsid w:val="00F21178"/>
    <w:rsid w:val="00F224B6"/>
    <w:rsid w:val="00F2294F"/>
    <w:rsid w:val="00F22BCC"/>
    <w:rsid w:val="00F22D85"/>
    <w:rsid w:val="00F241C0"/>
    <w:rsid w:val="00F24D9A"/>
    <w:rsid w:val="00F25634"/>
    <w:rsid w:val="00F2677E"/>
    <w:rsid w:val="00F2686F"/>
    <w:rsid w:val="00F27AEF"/>
    <w:rsid w:val="00F27D61"/>
    <w:rsid w:val="00F3105D"/>
    <w:rsid w:val="00F32791"/>
    <w:rsid w:val="00F328F2"/>
    <w:rsid w:val="00F3372B"/>
    <w:rsid w:val="00F3502E"/>
    <w:rsid w:val="00F351C3"/>
    <w:rsid w:val="00F35776"/>
    <w:rsid w:val="00F35BC0"/>
    <w:rsid w:val="00F37AF3"/>
    <w:rsid w:val="00F37DA8"/>
    <w:rsid w:val="00F40CED"/>
    <w:rsid w:val="00F41064"/>
    <w:rsid w:val="00F42709"/>
    <w:rsid w:val="00F43512"/>
    <w:rsid w:val="00F44360"/>
    <w:rsid w:val="00F445F5"/>
    <w:rsid w:val="00F44BF3"/>
    <w:rsid w:val="00F461B2"/>
    <w:rsid w:val="00F46AB7"/>
    <w:rsid w:val="00F523BE"/>
    <w:rsid w:val="00F523E1"/>
    <w:rsid w:val="00F53234"/>
    <w:rsid w:val="00F533D9"/>
    <w:rsid w:val="00F54625"/>
    <w:rsid w:val="00F5507F"/>
    <w:rsid w:val="00F552B1"/>
    <w:rsid w:val="00F56330"/>
    <w:rsid w:val="00F56688"/>
    <w:rsid w:val="00F605E0"/>
    <w:rsid w:val="00F616DC"/>
    <w:rsid w:val="00F61AFC"/>
    <w:rsid w:val="00F63AF1"/>
    <w:rsid w:val="00F656C3"/>
    <w:rsid w:val="00F70653"/>
    <w:rsid w:val="00F70DAB"/>
    <w:rsid w:val="00F70E13"/>
    <w:rsid w:val="00F71931"/>
    <w:rsid w:val="00F72C09"/>
    <w:rsid w:val="00F74892"/>
    <w:rsid w:val="00F82C57"/>
    <w:rsid w:val="00F83D25"/>
    <w:rsid w:val="00F83E0A"/>
    <w:rsid w:val="00F846D9"/>
    <w:rsid w:val="00F87F58"/>
    <w:rsid w:val="00F90313"/>
    <w:rsid w:val="00F93F03"/>
    <w:rsid w:val="00F94042"/>
    <w:rsid w:val="00F9450A"/>
    <w:rsid w:val="00F963A0"/>
    <w:rsid w:val="00F97426"/>
    <w:rsid w:val="00F97AEA"/>
    <w:rsid w:val="00FA0AF4"/>
    <w:rsid w:val="00FA0D8B"/>
    <w:rsid w:val="00FA0E3E"/>
    <w:rsid w:val="00FA114B"/>
    <w:rsid w:val="00FA1303"/>
    <w:rsid w:val="00FA1593"/>
    <w:rsid w:val="00FA2814"/>
    <w:rsid w:val="00FA50E2"/>
    <w:rsid w:val="00FA5F71"/>
    <w:rsid w:val="00FA621F"/>
    <w:rsid w:val="00FA76C7"/>
    <w:rsid w:val="00FA76FD"/>
    <w:rsid w:val="00FA7F4A"/>
    <w:rsid w:val="00FB3173"/>
    <w:rsid w:val="00FB31CA"/>
    <w:rsid w:val="00FB4423"/>
    <w:rsid w:val="00FB5485"/>
    <w:rsid w:val="00FB5C31"/>
    <w:rsid w:val="00FC0704"/>
    <w:rsid w:val="00FC077B"/>
    <w:rsid w:val="00FC16BF"/>
    <w:rsid w:val="00FC3DAE"/>
    <w:rsid w:val="00FC433C"/>
    <w:rsid w:val="00FC56CC"/>
    <w:rsid w:val="00FC58BD"/>
    <w:rsid w:val="00FC59E4"/>
    <w:rsid w:val="00FC6A2D"/>
    <w:rsid w:val="00FC728D"/>
    <w:rsid w:val="00FC7C19"/>
    <w:rsid w:val="00FD05B7"/>
    <w:rsid w:val="00FD16A2"/>
    <w:rsid w:val="00FD184B"/>
    <w:rsid w:val="00FD3DA2"/>
    <w:rsid w:val="00FD4F76"/>
    <w:rsid w:val="00FD5BAF"/>
    <w:rsid w:val="00FD744A"/>
    <w:rsid w:val="00FE280D"/>
    <w:rsid w:val="00FE5A37"/>
    <w:rsid w:val="00FE623E"/>
    <w:rsid w:val="00FF1927"/>
    <w:rsid w:val="00FF19CA"/>
    <w:rsid w:val="00FF2A06"/>
    <w:rsid w:val="00FF3CE9"/>
    <w:rsid w:val="00FF4029"/>
    <w:rsid w:val="00FF52D5"/>
    <w:rsid w:val="00FF6C4C"/>
    <w:rsid w:val="00FF6D8F"/>
    <w:rsid w:val="00FF6FF0"/>
    <w:rsid w:val="00FF71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3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5E2330"/>
  </w:style>
  <w:style w:type="paragraph" w:styleId="NormalWeb">
    <w:name w:val="Normal (Web)"/>
    <w:basedOn w:val="Normal"/>
    <w:uiPriority w:val="99"/>
    <w:semiHidden/>
    <w:unhideWhenUsed/>
    <w:rsid w:val="005E23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E2330"/>
    <w:rPr>
      <w:color w:val="0000FF"/>
      <w:u w:val="single"/>
    </w:rPr>
  </w:style>
  <w:style w:type="paragraph" w:styleId="BalloonText">
    <w:name w:val="Balloon Text"/>
    <w:basedOn w:val="Normal"/>
    <w:link w:val="BalloonTextChar"/>
    <w:uiPriority w:val="99"/>
    <w:semiHidden/>
    <w:unhideWhenUsed/>
    <w:rsid w:val="005E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33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3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5E2330"/>
  </w:style>
  <w:style w:type="paragraph" w:styleId="NormalWeb">
    <w:name w:val="Normal (Web)"/>
    <w:basedOn w:val="Normal"/>
    <w:uiPriority w:val="99"/>
    <w:semiHidden/>
    <w:unhideWhenUsed/>
    <w:rsid w:val="005E23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E2330"/>
    <w:rPr>
      <w:color w:val="0000FF"/>
      <w:u w:val="single"/>
    </w:rPr>
  </w:style>
  <w:style w:type="paragraph" w:styleId="BalloonText">
    <w:name w:val="Balloon Text"/>
    <w:basedOn w:val="Normal"/>
    <w:link w:val="BalloonTextChar"/>
    <w:uiPriority w:val="99"/>
    <w:semiHidden/>
    <w:unhideWhenUsed/>
    <w:rsid w:val="005E2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linkedin.com/company/cif_2?trk=fc_badge"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us5.campaign-archive2.com/?u=d7d9041adc61d5f90f6012c38&amp;id=26c392e45e&amp;e=%5bUNIQID%5d" TargetMode="External"/><Relationship Id="rId12" Type="http://schemas.openxmlformats.org/officeDocument/2006/relationships/image" Target="media/image3.jpeg"/><Relationship Id="rId17" Type="http://schemas.openxmlformats.org/officeDocument/2006/relationships/hyperlink" Target="https://us5.admin.mailchimp.com/campaigns/preview-content-html?id=880653" TargetMode="External"/><Relationship Id="rId2" Type="http://schemas.openxmlformats.org/officeDocument/2006/relationships/numbering" Target="numbering.xml"/><Relationship Id="rId16" Type="http://schemas.openxmlformats.org/officeDocument/2006/relationships/hyperlink" Target="https://twitter.com/CIFcomms" TargetMode="External"/><Relationship Id="rId20" Type="http://schemas.openxmlformats.org/officeDocument/2006/relationships/hyperlink" Target="http://www.mailchimp.com/monkey-rewards/?utm_source=freemium_newsletter&amp;utm_medium=email&amp;utm_campaign=monkey_rewards&amp;aid=d7d9041adc61d5f90f6012c38&amp;afl=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baily@cif.ie" TargetMode="External"/><Relationship Id="rId5" Type="http://schemas.openxmlformats.org/officeDocument/2006/relationships/settings" Target="settings.xml"/><Relationship Id="rId15" Type="http://schemas.openxmlformats.org/officeDocument/2006/relationships/hyperlink" Target="http://www.cpas.ie/" TargetMode="External"/><Relationship Id="rId23" Type="http://schemas.openxmlformats.org/officeDocument/2006/relationships/theme" Target="theme/theme1.xml"/><Relationship Id="rId10" Type="http://schemas.openxmlformats.org/officeDocument/2006/relationships/hyperlink" Target="mailto:rtravers@cif.ie" TargetMode="External"/><Relationship Id="rId19" Type="http://schemas.openxmlformats.org/officeDocument/2006/relationships/hyperlink" Target="http://us5.forward-to-friend1.com/forward?u=d7d9041adc61d5f90f6012c38&amp;id=26c392e45e&amp;e=%5bUNIQID%5d"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90F14-50FE-4B70-A882-5A47B95A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729</Words>
  <Characters>4157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Construction Workers Pension Scheme</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Ryan</dc:creator>
  <cp:lastModifiedBy>Frances McNally</cp:lastModifiedBy>
  <cp:revision>2</cp:revision>
  <cp:lastPrinted>2016-02-12T14:13:00Z</cp:lastPrinted>
  <dcterms:created xsi:type="dcterms:W3CDTF">2016-03-07T08:27:00Z</dcterms:created>
  <dcterms:modified xsi:type="dcterms:W3CDTF">2016-03-07T08:27:00Z</dcterms:modified>
</cp:coreProperties>
</file>